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7" w:rsidRDefault="00587C17">
      <w:pPr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774327" cy="5785945"/>
            <wp:effectExtent l="19050" t="0" r="747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72" t="15574" r="36141" b="3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18" cy="58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br w:type="page"/>
      </w:r>
    </w:p>
    <w:p w:rsidR="003E314C" w:rsidRPr="006F288C" w:rsidRDefault="006F288C" w:rsidP="006F288C">
      <w:pPr>
        <w:pStyle w:val="1"/>
        <w:rPr>
          <w:szCs w:val="24"/>
        </w:rPr>
      </w:pPr>
      <w:bookmarkStart w:id="0" w:name="bookmark0"/>
      <w:r w:rsidRPr="006F288C">
        <w:lastRenderedPageBreak/>
        <w:t>1.Общие положения</w:t>
      </w:r>
      <w:bookmarkEnd w:id="0"/>
    </w:p>
    <w:p w:rsidR="003E314C" w:rsidRPr="000E0892" w:rsidRDefault="001A025A">
      <w:pPr>
        <w:pStyle w:val="21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Настоящее</w:t>
      </w:r>
      <w:r w:rsidRPr="000E0892">
        <w:rPr>
          <w:sz w:val="24"/>
          <w:szCs w:val="24"/>
        </w:rPr>
        <w:tab/>
        <w:t>Положение регламентирует процедуру проведения экзамена (квалификаци</w:t>
      </w:r>
      <w:r w:rsidRPr="000E0892">
        <w:rPr>
          <w:sz w:val="24"/>
          <w:szCs w:val="24"/>
        </w:rPr>
        <w:softHyphen/>
        <w:t xml:space="preserve">онного) в </w:t>
      </w:r>
      <w:r w:rsidR="000E0892">
        <w:rPr>
          <w:sz w:val="24"/>
          <w:szCs w:val="24"/>
        </w:rPr>
        <w:t>ОГБ</w:t>
      </w:r>
      <w:r w:rsidR="00892DBA">
        <w:rPr>
          <w:sz w:val="24"/>
          <w:szCs w:val="24"/>
        </w:rPr>
        <w:t>П</w:t>
      </w:r>
      <w:r w:rsidR="000E0892">
        <w:rPr>
          <w:sz w:val="24"/>
          <w:szCs w:val="24"/>
        </w:rPr>
        <w:t>ОУ</w:t>
      </w:r>
      <w:r w:rsidRPr="000E0892">
        <w:rPr>
          <w:sz w:val="24"/>
          <w:szCs w:val="24"/>
        </w:rPr>
        <w:t xml:space="preserve"> «</w:t>
      </w:r>
      <w:r w:rsidR="000E0892">
        <w:rPr>
          <w:sz w:val="24"/>
          <w:szCs w:val="24"/>
        </w:rPr>
        <w:t>Рязанский колледж электроники</w:t>
      </w:r>
      <w:r w:rsidRPr="000E0892">
        <w:rPr>
          <w:sz w:val="24"/>
          <w:szCs w:val="24"/>
        </w:rPr>
        <w:t>» (да</w:t>
      </w:r>
      <w:r w:rsidRPr="000E0892">
        <w:rPr>
          <w:sz w:val="24"/>
          <w:szCs w:val="24"/>
        </w:rPr>
        <w:softHyphen/>
        <w:t>лее - Организация).</w:t>
      </w:r>
    </w:p>
    <w:p w:rsidR="003E314C" w:rsidRPr="00E43B9E" w:rsidRDefault="001A025A">
      <w:pPr>
        <w:pStyle w:val="2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proofErr w:type="gramStart"/>
      <w:r w:rsidRPr="00E43B9E">
        <w:rPr>
          <w:sz w:val="24"/>
          <w:szCs w:val="24"/>
        </w:rPr>
        <w:t>Положение разработано на основании Федерального закона Российской Федерации от 29 декабря 2012 г. N 273-ФЗ "Об образовании в Российской Федерации», Федеральных государственных образовательных стандартов среднего профессионального образова</w:t>
      </w:r>
      <w:r w:rsidRPr="00E43B9E">
        <w:rPr>
          <w:sz w:val="24"/>
          <w:szCs w:val="24"/>
        </w:rPr>
        <w:softHyphen/>
        <w:t xml:space="preserve">ния (далее ФГОС СПО) специальностей, реализуемых в Организации, Положения о промежуточной аттестации в </w:t>
      </w:r>
      <w:r w:rsidR="000E0892" w:rsidRPr="00E43B9E">
        <w:rPr>
          <w:sz w:val="24"/>
          <w:szCs w:val="24"/>
        </w:rPr>
        <w:t>ОГБ</w:t>
      </w:r>
      <w:r w:rsidR="0030555D">
        <w:rPr>
          <w:sz w:val="24"/>
          <w:szCs w:val="24"/>
        </w:rPr>
        <w:t>П</w:t>
      </w:r>
      <w:r w:rsidR="000E0892" w:rsidRPr="00E43B9E">
        <w:rPr>
          <w:sz w:val="24"/>
          <w:szCs w:val="24"/>
        </w:rPr>
        <w:t>ОУ «Рязанский колледж электроники»</w:t>
      </w:r>
      <w:r w:rsidR="001442E3">
        <w:rPr>
          <w:sz w:val="24"/>
          <w:szCs w:val="24"/>
        </w:rPr>
        <w:t>, Письма Министерства Образования и науки РФ №06-599 от 19.06.2014</w:t>
      </w:r>
      <w:r w:rsidRPr="00E43B9E">
        <w:rPr>
          <w:sz w:val="24"/>
          <w:szCs w:val="24"/>
        </w:rPr>
        <w:t>.</w:t>
      </w:r>
      <w:proofErr w:type="gramEnd"/>
    </w:p>
    <w:p w:rsidR="000E0892" w:rsidRPr="006F288C" w:rsidRDefault="001A025A" w:rsidP="006F288C">
      <w:pPr>
        <w:pStyle w:val="21"/>
        <w:numPr>
          <w:ilvl w:val="0"/>
          <w:numId w:val="1"/>
        </w:numPr>
        <w:shd w:val="clear" w:color="auto" w:fill="auto"/>
        <w:tabs>
          <w:tab w:val="left" w:pos="1541"/>
        </w:tabs>
        <w:spacing w:after="240" w:line="278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Настоящее</w:t>
      </w:r>
      <w:r w:rsidRPr="000E0892">
        <w:rPr>
          <w:sz w:val="24"/>
          <w:szCs w:val="24"/>
        </w:rPr>
        <w:tab/>
        <w:t>Положение обязательно для исполнения всеми структурами Организации, обеспечивающими реализацию образовательного процесса по одной из основных про</w:t>
      </w:r>
      <w:r w:rsidRPr="000E0892">
        <w:rPr>
          <w:sz w:val="24"/>
          <w:szCs w:val="24"/>
        </w:rPr>
        <w:softHyphen/>
        <w:t>фессиональных образовательных программ.</w:t>
      </w:r>
      <w:bookmarkStart w:id="1" w:name="bookmark1"/>
    </w:p>
    <w:p w:rsidR="003E314C" w:rsidRPr="000E0892" w:rsidRDefault="006F288C" w:rsidP="006F288C">
      <w:pPr>
        <w:pStyle w:val="1"/>
      </w:pPr>
      <w:r>
        <w:t>2. П</w:t>
      </w:r>
      <w:r w:rsidRPr="000E0892">
        <w:t>ромежуточная аттестация по профессиональному модулю ОПОП в форме экзамена (квалификационного)</w:t>
      </w:r>
      <w:bookmarkEnd w:id="1"/>
    </w:p>
    <w:p w:rsidR="003E314C" w:rsidRPr="000E0892" w:rsidRDefault="001A025A">
      <w:pPr>
        <w:pStyle w:val="21"/>
        <w:numPr>
          <w:ilvl w:val="0"/>
          <w:numId w:val="2"/>
        </w:numPr>
        <w:shd w:val="clear" w:color="auto" w:fill="auto"/>
        <w:tabs>
          <w:tab w:val="left" w:pos="246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Профессиональный</w:t>
      </w:r>
      <w:r w:rsidRPr="000E0892">
        <w:rPr>
          <w:sz w:val="24"/>
          <w:szCs w:val="24"/>
        </w:rPr>
        <w:tab/>
        <w:t>модуль - автономная структурная единица программы профессио</w:t>
      </w:r>
      <w:r w:rsidRPr="000E0892">
        <w:rPr>
          <w:sz w:val="24"/>
          <w:szCs w:val="24"/>
        </w:rPr>
        <w:softHyphen/>
        <w:t>нального образования, предусматривающая подготовку к осуществлению определен</w:t>
      </w:r>
      <w:r w:rsidRPr="000E0892">
        <w:rPr>
          <w:sz w:val="24"/>
          <w:szCs w:val="24"/>
        </w:rPr>
        <w:softHyphen/>
        <w:t>ной совокупности трудовых функций, имеющих самостоятельное значение для вида профессиональной деятельности. Профессиональный модуль является структурной единицей программы основного профессионального образования, а также самостоя</w:t>
      </w:r>
      <w:r w:rsidRPr="000E0892">
        <w:rPr>
          <w:sz w:val="24"/>
          <w:szCs w:val="24"/>
        </w:rPr>
        <w:softHyphen/>
        <w:t>тельной программой с обязательной процедурой оценки профессиональных компетен</w:t>
      </w:r>
      <w:r w:rsidRPr="000E0892">
        <w:rPr>
          <w:sz w:val="24"/>
          <w:szCs w:val="24"/>
        </w:rPr>
        <w:softHyphen/>
        <w:t>ций обучающегося по ее завершению.</w:t>
      </w:r>
    </w:p>
    <w:p w:rsidR="003E314C" w:rsidRPr="000E0892" w:rsidRDefault="001A025A">
      <w:pPr>
        <w:pStyle w:val="21"/>
        <w:numPr>
          <w:ilvl w:val="0"/>
          <w:numId w:val="2"/>
        </w:numPr>
        <w:shd w:val="clear" w:color="auto" w:fill="auto"/>
        <w:tabs>
          <w:tab w:val="left" w:pos="212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Промежуточная</w:t>
      </w:r>
      <w:r w:rsidRPr="000E0892">
        <w:rPr>
          <w:sz w:val="24"/>
          <w:szCs w:val="24"/>
        </w:rPr>
        <w:tab/>
        <w:t>аттестация студентов обучающихся по профессиональному модулю ОПОП осуществляется в форме экзамена (квалификационного) за счет времени, отведенного на промежуточную аттестацию.</w:t>
      </w:r>
    </w:p>
    <w:p w:rsidR="000E0892" w:rsidRPr="006F288C" w:rsidRDefault="001A025A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 xml:space="preserve">2.3.Экзамен (квалификационный) представляет собой совокупность регламентированных процедур, посредством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 следующих типов программ, сформированных на основе </w:t>
      </w:r>
      <w:proofErr w:type="spellStart"/>
      <w:r w:rsidRPr="000E0892">
        <w:rPr>
          <w:sz w:val="24"/>
          <w:szCs w:val="24"/>
        </w:rPr>
        <w:t>мод</w:t>
      </w:r>
      <w:r w:rsidR="006F288C">
        <w:rPr>
          <w:sz w:val="24"/>
          <w:szCs w:val="24"/>
        </w:rPr>
        <w:t>ульно-компетентностного</w:t>
      </w:r>
      <w:proofErr w:type="spellEnd"/>
      <w:r w:rsidR="006F288C">
        <w:rPr>
          <w:sz w:val="24"/>
          <w:szCs w:val="24"/>
        </w:rPr>
        <w:t xml:space="preserve"> подхода.</w:t>
      </w:r>
    </w:p>
    <w:p w:rsidR="003E314C" w:rsidRPr="000E0892" w:rsidRDefault="001A025A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2.4.Экзамен (квалификационный) является формой</w:t>
      </w:r>
      <w:r w:rsidR="000E0892">
        <w:rPr>
          <w:sz w:val="24"/>
          <w:szCs w:val="24"/>
        </w:rPr>
        <w:t>,</w:t>
      </w:r>
      <w:r w:rsidRPr="000E0892">
        <w:rPr>
          <w:sz w:val="24"/>
          <w:szCs w:val="24"/>
        </w:rPr>
        <w:t xml:space="preserve"> независимой от исполнителя образова</w:t>
      </w:r>
      <w:r w:rsidRPr="000E0892">
        <w:rPr>
          <w:sz w:val="24"/>
          <w:szCs w:val="24"/>
        </w:rPr>
        <w:softHyphen/>
        <w:t xml:space="preserve">тельной услуги оценки </w:t>
      </w:r>
      <w:proofErr w:type="spellStart"/>
      <w:r w:rsidRPr="000E0892">
        <w:rPr>
          <w:sz w:val="24"/>
          <w:szCs w:val="24"/>
        </w:rPr>
        <w:t>компетентностных</w:t>
      </w:r>
      <w:proofErr w:type="spellEnd"/>
      <w:r w:rsidRPr="000E0892">
        <w:rPr>
          <w:sz w:val="24"/>
          <w:szCs w:val="24"/>
        </w:rPr>
        <w:t xml:space="preserve"> образовательных результатов с участием внешних экспертов - работодателей. Целью его проведения выступает оценка соответствия достигнутых образовательных результатов обучающихся по профессиональному модулю требованиям федеральных государственных образовательных стандартов (далее - ФГОС), их подготовленности к трудовой деятельности по избранной специально</w:t>
      </w:r>
      <w:r w:rsidRPr="000E0892">
        <w:rPr>
          <w:sz w:val="24"/>
          <w:szCs w:val="24"/>
        </w:rPr>
        <w:softHyphen/>
        <w:t>сти.</w:t>
      </w:r>
    </w:p>
    <w:p w:rsidR="003E314C" w:rsidRPr="00DE33FA" w:rsidRDefault="001A025A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color w:val="000000" w:themeColor="text1"/>
          <w:sz w:val="24"/>
          <w:szCs w:val="24"/>
        </w:rPr>
      </w:pPr>
      <w:proofErr w:type="gramStart"/>
      <w:r w:rsidRPr="00DE33FA">
        <w:rPr>
          <w:color w:val="000000" w:themeColor="text1"/>
          <w:sz w:val="24"/>
          <w:szCs w:val="24"/>
        </w:rPr>
        <w:t>2.5.Экзамен (квалификационный) в зависимости от области профессиональной деятельности</w:t>
      </w:r>
      <w:r w:rsidRPr="00DE33FA">
        <w:rPr>
          <w:rStyle w:val="a5"/>
          <w:color w:val="000000" w:themeColor="text1"/>
          <w:sz w:val="24"/>
          <w:szCs w:val="24"/>
        </w:rPr>
        <w:t xml:space="preserve"> может</w:t>
      </w:r>
      <w:r w:rsidRPr="00DE33FA">
        <w:rPr>
          <w:color w:val="000000" w:themeColor="text1"/>
          <w:sz w:val="24"/>
          <w:szCs w:val="24"/>
        </w:rPr>
        <w:t xml:space="preserve"> включать в себя </w:t>
      </w:r>
      <w:r w:rsidRPr="001032AB">
        <w:rPr>
          <w:b/>
          <w:color w:val="000000" w:themeColor="text1"/>
          <w:sz w:val="24"/>
          <w:szCs w:val="24"/>
        </w:rPr>
        <w:t>вопросы</w:t>
      </w:r>
      <w:r w:rsidRPr="00DE33FA">
        <w:rPr>
          <w:color w:val="000000" w:themeColor="text1"/>
          <w:sz w:val="24"/>
          <w:szCs w:val="24"/>
        </w:rPr>
        <w:t xml:space="preserve"> </w:t>
      </w:r>
      <w:r w:rsidRPr="00DE33FA">
        <w:rPr>
          <w:b/>
          <w:color w:val="000000" w:themeColor="text1"/>
          <w:sz w:val="24"/>
          <w:szCs w:val="24"/>
        </w:rPr>
        <w:t>или тестовые задания</w:t>
      </w:r>
      <w:r w:rsidRPr="00DE33FA">
        <w:rPr>
          <w:color w:val="000000" w:themeColor="text1"/>
          <w:sz w:val="24"/>
          <w:szCs w:val="24"/>
        </w:rPr>
        <w:t xml:space="preserve"> для проверки </w:t>
      </w:r>
      <w:r w:rsidRPr="00DE33FA">
        <w:rPr>
          <w:b/>
          <w:color w:val="000000" w:themeColor="text1"/>
          <w:sz w:val="24"/>
          <w:szCs w:val="24"/>
        </w:rPr>
        <w:t>теоретических</w:t>
      </w:r>
      <w:r w:rsidR="0030555D" w:rsidRPr="00DE33FA">
        <w:rPr>
          <w:b/>
          <w:color w:val="000000" w:themeColor="text1"/>
          <w:sz w:val="24"/>
          <w:szCs w:val="24"/>
        </w:rPr>
        <w:t xml:space="preserve"> и практических</w:t>
      </w:r>
      <w:r w:rsidRPr="00DE33FA">
        <w:rPr>
          <w:b/>
          <w:color w:val="000000" w:themeColor="text1"/>
          <w:sz w:val="24"/>
          <w:szCs w:val="24"/>
        </w:rPr>
        <w:t xml:space="preserve"> знаний</w:t>
      </w:r>
      <w:r w:rsidR="00DE33FA" w:rsidRPr="00DE33FA">
        <w:rPr>
          <w:b/>
          <w:color w:val="000000" w:themeColor="text1"/>
          <w:sz w:val="24"/>
          <w:szCs w:val="24"/>
        </w:rPr>
        <w:t>, умений, навыков и профессиональных компетенций</w:t>
      </w:r>
      <w:r w:rsidR="00897D58" w:rsidRPr="00DE33FA">
        <w:rPr>
          <w:color w:val="000000" w:themeColor="text1"/>
          <w:sz w:val="24"/>
          <w:szCs w:val="24"/>
        </w:rPr>
        <w:t>,</w:t>
      </w:r>
      <w:r w:rsidRPr="00DE33FA">
        <w:rPr>
          <w:color w:val="000000" w:themeColor="text1"/>
          <w:sz w:val="24"/>
          <w:szCs w:val="24"/>
        </w:rPr>
        <w:t xml:space="preserve"> полученных при изучении программы ПМ</w:t>
      </w:r>
      <w:r w:rsidR="00897D58" w:rsidRPr="00DE33FA">
        <w:rPr>
          <w:color w:val="000000" w:themeColor="text1"/>
          <w:sz w:val="24"/>
          <w:szCs w:val="24"/>
        </w:rPr>
        <w:t>,</w:t>
      </w:r>
      <w:r w:rsidRPr="00DE33FA">
        <w:rPr>
          <w:color w:val="000000" w:themeColor="text1"/>
          <w:sz w:val="24"/>
          <w:szCs w:val="24"/>
        </w:rPr>
        <w:t xml:space="preserve"> </w:t>
      </w:r>
      <w:r w:rsidR="00DE33FA" w:rsidRPr="00DE33FA">
        <w:rPr>
          <w:color w:val="000000" w:themeColor="text1"/>
          <w:sz w:val="24"/>
          <w:szCs w:val="24"/>
        </w:rPr>
        <w:t>а также</w:t>
      </w:r>
      <w:r w:rsidRPr="00DE33FA">
        <w:rPr>
          <w:rStyle w:val="a5"/>
          <w:color w:val="000000" w:themeColor="text1"/>
          <w:sz w:val="24"/>
          <w:szCs w:val="24"/>
        </w:rPr>
        <w:t xml:space="preserve"> </w:t>
      </w:r>
      <w:bookmarkStart w:id="2" w:name="_GoBack"/>
      <w:r w:rsidR="001032AB" w:rsidRPr="001032AB">
        <w:rPr>
          <w:rStyle w:val="a5"/>
          <w:b w:val="0"/>
          <w:color w:val="000000" w:themeColor="text1"/>
          <w:sz w:val="24"/>
          <w:szCs w:val="24"/>
        </w:rPr>
        <w:t xml:space="preserve">другие </w:t>
      </w:r>
      <w:r w:rsidRPr="001032AB">
        <w:rPr>
          <w:b/>
          <w:color w:val="000000" w:themeColor="text1"/>
          <w:sz w:val="24"/>
          <w:szCs w:val="24"/>
        </w:rPr>
        <w:t>аттестационны</w:t>
      </w:r>
      <w:r w:rsidR="00DE33FA" w:rsidRPr="001032AB">
        <w:rPr>
          <w:b/>
          <w:color w:val="000000" w:themeColor="text1"/>
          <w:sz w:val="24"/>
          <w:szCs w:val="24"/>
        </w:rPr>
        <w:t>е</w:t>
      </w:r>
      <w:r w:rsidRPr="001032AB">
        <w:rPr>
          <w:b/>
          <w:color w:val="000000" w:themeColor="text1"/>
          <w:sz w:val="24"/>
          <w:szCs w:val="24"/>
        </w:rPr>
        <w:t xml:space="preserve"> испытани</w:t>
      </w:r>
      <w:r w:rsidR="00DE33FA" w:rsidRPr="001032AB">
        <w:rPr>
          <w:b/>
          <w:color w:val="000000" w:themeColor="text1"/>
          <w:sz w:val="24"/>
          <w:szCs w:val="24"/>
        </w:rPr>
        <w:t>я</w:t>
      </w:r>
      <w:bookmarkEnd w:id="2"/>
      <w:r w:rsidRPr="00DE33FA">
        <w:rPr>
          <w:color w:val="000000" w:themeColor="text1"/>
          <w:sz w:val="24"/>
          <w:szCs w:val="24"/>
        </w:rPr>
        <w:t>, направленны</w:t>
      </w:r>
      <w:r w:rsidR="00DE33FA" w:rsidRPr="00DE33FA">
        <w:rPr>
          <w:color w:val="000000" w:themeColor="text1"/>
          <w:sz w:val="24"/>
          <w:szCs w:val="24"/>
        </w:rPr>
        <w:t>е</w:t>
      </w:r>
      <w:r w:rsidRPr="00DE33FA">
        <w:rPr>
          <w:color w:val="000000" w:themeColor="text1"/>
          <w:sz w:val="24"/>
          <w:szCs w:val="24"/>
        </w:rPr>
        <w:t xml:space="preserve"> на оценку готовности студентов, завершивших освоение профессионального модуля, к реализации вид</w:t>
      </w:r>
      <w:r w:rsidR="0030555D" w:rsidRPr="00DE33FA">
        <w:rPr>
          <w:color w:val="000000" w:themeColor="text1"/>
          <w:sz w:val="24"/>
          <w:szCs w:val="24"/>
        </w:rPr>
        <w:t>а профессиональной деятельности.</w:t>
      </w:r>
      <w:proofErr w:type="gramEnd"/>
    </w:p>
    <w:p w:rsidR="003E314C" w:rsidRPr="006F288C" w:rsidRDefault="001A025A" w:rsidP="006F288C">
      <w:pPr>
        <w:pStyle w:val="21"/>
        <w:shd w:val="clear" w:color="auto" w:fill="auto"/>
        <w:spacing w:after="0" w:line="274" w:lineRule="exact"/>
        <w:ind w:left="284" w:right="20" w:hanging="284"/>
        <w:jc w:val="both"/>
        <w:rPr>
          <w:sz w:val="24"/>
          <w:szCs w:val="24"/>
        </w:rPr>
      </w:pPr>
      <w:r w:rsidRPr="00DE33FA">
        <w:rPr>
          <w:color w:val="000000" w:themeColor="text1"/>
          <w:sz w:val="24"/>
          <w:szCs w:val="24"/>
        </w:rPr>
        <w:t xml:space="preserve">2.6.При организации экзамена (квалификационного) по профессиональным модулям могут </w:t>
      </w:r>
      <w:r w:rsidRPr="000E0892">
        <w:rPr>
          <w:sz w:val="24"/>
          <w:szCs w:val="24"/>
        </w:rPr>
        <w:t xml:space="preserve">использоваться элементы накопительной системы оценивания квалификации студентов.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могут </w:t>
      </w:r>
      <w:r w:rsidRPr="003547FF">
        <w:rPr>
          <w:b/>
          <w:sz w:val="24"/>
          <w:szCs w:val="24"/>
        </w:rPr>
        <w:t>быть оценены во время зачета по практике</w:t>
      </w:r>
      <w:r w:rsidRPr="000E0892">
        <w:rPr>
          <w:sz w:val="24"/>
          <w:szCs w:val="24"/>
        </w:rPr>
        <w:t xml:space="preserve"> по профилю специальности при условии присутствия представителя работодателя и </w:t>
      </w:r>
      <w:r w:rsidRPr="003547FF">
        <w:rPr>
          <w:b/>
          <w:sz w:val="24"/>
          <w:szCs w:val="24"/>
        </w:rPr>
        <w:t>надлежащего документального оформления полученных</w:t>
      </w:r>
      <w:r w:rsidRPr="000E0892">
        <w:rPr>
          <w:sz w:val="24"/>
          <w:szCs w:val="24"/>
        </w:rPr>
        <w:t xml:space="preserve"> результатов. В этом случае на экзамен (квалификационный) представляются соответствующие </w:t>
      </w:r>
      <w:r w:rsidR="003547FF">
        <w:rPr>
          <w:sz w:val="24"/>
          <w:szCs w:val="24"/>
        </w:rPr>
        <w:t>аттестационные листы с результатами освоения профессиональных компетенций в ходе производственной практики</w:t>
      </w:r>
      <w:r w:rsidRPr="000E0892">
        <w:rPr>
          <w:sz w:val="24"/>
          <w:szCs w:val="24"/>
        </w:rPr>
        <w:t xml:space="preserve"> с </w:t>
      </w:r>
      <w:r w:rsidRPr="000E0892">
        <w:rPr>
          <w:sz w:val="24"/>
          <w:szCs w:val="24"/>
        </w:rPr>
        <w:lastRenderedPageBreak/>
        <w:t xml:space="preserve">подписями работодателей. Решением аттестационной комиссии в </w:t>
      </w:r>
      <w:r w:rsidRPr="003547FF">
        <w:rPr>
          <w:b/>
          <w:sz w:val="24"/>
          <w:szCs w:val="24"/>
        </w:rPr>
        <w:t xml:space="preserve">ходе экзамена (квалификационного) производится </w:t>
      </w:r>
      <w:proofErr w:type="spellStart"/>
      <w:r w:rsidRPr="003547FF">
        <w:rPr>
          <w:b/>
          <w:sz w:val="24"/>
          <w:szCs w:val="24"/>
        </w:rPr>
        <w:t>перезачет</w:t>
      </w:r>
      <w:proofErr w:type="spellEnd"/>
      <w:r w:rsidRPr="003547FF">
        <w:rPr>
          <w:b/>
          <w:sz w:val="24"/>
          <w:szCs w:val="24"/>
        </w:rPr>
        <w:t xml:space="preserve"> данных профессиональных компетенций</w:t>
      </w:r>
      <w:r w:rsidRPr="000E0892">
        <w:rPr>
          <w:sz w:val="24"/>
          <w:szCs w:val="24"/>
        </w:rPr>
        <w:t>, что удостоверяется подписями членов комиссии в экзаменационных ведомостях экзамена (квалификационного).</w:t>
      </w:r>
    </w:p>
    <w:p w:rsidR="003E314C" w:rsidRPr="000E0892" w:rsidRDefault="001A025A">
      <w:pPr>
        <w:pStyle w:val="21"/>
        <w:numPr>
          <w:ilvl w:val="1"/>
          <w:numId w:val="2"/>
        </w:numPr>
        <w:shd w:val="clear" w:color="auto" w:fill="auto"/>
        <w:tabs>
          <w:tab w:val="left" w:pos="1886"/>
        </w:tabs>
        <w:spacing w:after="0" w:line="278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Необходимое</w:t>
      </w:r>
      <w:r w:rsidRPr="000E0892">
        <w:rPr>
          <w:sz w:val="24"/>
          <w:szCs w:val="24"/>
        </w:rPr>
        <w:tab/>
        <w:t>нормативное обеспечение экзамена (квалификационного) включает в себя:</w:t>
      </w:r>
    </w:p>
    <w:p w:rsidR="000C3503" w:rsidRPr="000C3503" w:rsidRDefault="001A025A" w:rsidP="00897D58">
      <w:pPr>
        <w:pStyle w:val="21"/>
        <w:numPr>
          <w:ilvl w:val="0"/>
          <w:numId w:val="11"/>
        </w:numPr>
        <w:shd w:val="clear" w:color="auto" w:fill="auto"/>
        <w:spacing w:after="0" w:line="302" w:lineRule="exact"/>
        <w:ind w:right="13"/>
        <w:jc w:val="left"/>
        <w:rPr>
          <w:sz w:val="24"/>
          <w:szCs w:val="24"/>
        </w:rPr>
      </w:pPr>
      <w:r w:rsidRPr="000E0892">
        <w:rPr>
          <w:sz w:val="24"/>
          <w:szCs w:val="24"/>
        </w:rPr>
        <w:t>основн</w:t>
      </w:r>
      <w:r w:rsidR="00897D58">
        <w:rPr>
          <w:sz w:val="24"/>
          <w:szCs w:val="24"/>
        </w:rPr>
        <w:t>ую</w:t>
      </w:r>
      <w:r w:rsidRPr="000E0892">
        <w:rPr>
          <w:sz w:val="24"/>
          <w:szCs w:val="24"/>
        </w:rPr>
        <w:t xml:space="preserve"> профессиональн</w:t>
      </w:r>
      <w:r w:rsidR="00897D58">
        <w:rPr>
          <w:sz w:val="24"/>
          <w:szCs w:val="24"/>
        </w:rPr>
        <w:t>ую</w:t>
      </w:r>
      <w:r w:rsidRPr="000E0892">
        <w:rPr>
          <w:sz w:val="24"/>
          <w:szCs w:val="24"/>
        </w:rPr>
        <w:t xml:space="preserve"> образовательн</w:t>
      </w:r>
      <w:r w:rsidR="00897D58">
        <w:rPr>
          <w:sz w:val="24"/>
          <w:szCs w:val="24"/>
        </w:rPr>
        <w:t>ую</w:t>
      </w:r>
      <w:r w:rsidRPr="000E0892">
        <w:rPr>
          <w:sz w:val="24"/>
          <w:szCs w:val="24"/>
        </w:rPr>
        <w:t xml:space="preserve"> программ</w:t>
      </w:r>
      <w:r w:rsidR="00897D58">
        <w:rPr>
          <w:sz w:val="24"/>
          <w:szCs w:val="24"/>
        </w:rPr>
        <w:t>у</w:t>
      </w:r>
      <w:r w:rsidRPr="000E0892">
        <w:rPr>
          <w:sz w:val="24"/>
          <w:szCs w:val="24"/>
        </w:rPr>
        <w:t xml:space="preserve"> по </w:t>
      </w:r>
      <w:r w:rsidR="00897D58">
        <w:rPr>
          <w:sz w:val="24"/>
          <w:szCs w:val="24"/>
        </w:rPr>
        <w:t>сп</w:t>
      </w:r>
      <w:r w:rsidRPr="000E0892">
        <w:rPr>
          <w:sz w:val="24"/>
          <w:szCs w:val="24"/>
        </w:rPr>
        <w:t xml:space="preserve">ециальности; </w:t>
      </w:r>
    </w:p>
    <w:p w:rsidR="003E314C" w:rsidRPr="000C3503" w:rsidRDefault="001A025A" w:rsidP="000C3503">
      <w:pPr>
        <w:pStyle w:val="21"/>
        <w:numPr>
          <w:ilvl w:val="0"/>
          <w:numId w:val="11"/>
        </w:numPr>
        <w:shd w:val="clear" w:color="auto" w:fill="auto"/>
        <w:spacing w:after="0" w:line="302" w:lineRule="exact"/>
        <w:ind w:right="880"/>
        <w:jc w:val="left"/>
        <w:rPr>
          <w:sz w:val="24"/>
          <w:szCs w:val="24"/>
        </w:rPr>
      </w:pPr>
      <w:r w:rsidRPr="000E0892">
        <w:rPr>
          <w:sz w:val="24"/>
          <w:szCs w:val="24"/>
        </w:rPr>
        <w:t>сводный годовой график учебного процесса Организации;</w:t>
      </w:r>
    </w:p>
    <w:p w:rsidR="003E314C" w:rsidRPr="000E0892" w:rsidRDefault="001A025A" w:rsidP="000C3503">
      <w:pPr>
        <w:pStyle w:val="21"/>
        <w:numPr>
          <w:ilvl w:val="0"/>
          <w:numId w:val="11"/>
        </w:numPr>
        <w:shd w:val="clear" w:color="auto" w:fill="auto"/>
        <w:spacing w:after="236" w:line="274" w:lineRule="exact"/>
        <w:ind w:right="20"/>
        <w:jc w:val="both"/>
        <w:rPr>
          <w:sz w:val="24"/>
          <w:szCs w:val="24"/>
        </w:rPr>
      </w:pPr>
      <w:r w:rsidRPr="003547FF">
        <w:rPr>
          <w:b/>
          <w:sz w:val="24"/>
          <w:szCs w:val="24"/>
        </w:rPr>
        <w:t>приказы директора Организации о проведении экзаменов (квалификационных) по профессиональным модулям с указанием сроков и места их проведения, персо</w:t>
      </w:r>
      <w:r w:rsidRPr="003547FF">
        <w:rPr>
          <w:b/>
          <w:sz w:val="24"/>
          <w:szCs w:val="24"/>
        </w:rPr>
        <w:softHyphen/>
        <w:t>нального состава аттестационных комиссий, других необходимых данных</w:t>
      </w:r>
      <w:r w:rsidRPr="000E0892">
        <w:rPr>
          <w:sz w:val="24"/>
          <w:szCs w:val="24"/>
        </w:rPr>
        <w:t>.</w:t>
      </w:r>
    </w:p>
    <w:p w:rsidR="003E314C" w:rsidRPr="000E0892" w:rsidRDefault="003547FF" w:rsidP="003547FF">
      <w:pPr>
        <w:pStyle w:val="1"/>
      </w:pPr>
      <w:bookmarkStart w:id="3" w:name="bookmark2"/>
      <w:r>
        <w:t>3. У</w:t>
      </w:r>
      <w:r w:rsidRPr="000E0892">
        <w:t>словия и порядок подготовки к проведению экзамена (квалификационного)</w:t>
      </w:r>
      <w:bookmarkEnd w:id="3"/>
    </w:p>
    <w:p w:rsidR="003E314C" w:rsidRPr="003547FF" w:rsidRDefault="001A025A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b/>
          <w:sz w:val="24"/>
          <w:szCs w:val="24"/>
        </w:rPr>
      </w:pPr>
      <w:r w:rsidRPr="000E0892">
        <w:rPr>
          <w:sz w:val="24"/>
          <w:szCs w:val="24"/>
        </w:rPr>
        <w:t xml:space="preserve">3.1.Экзамен (квалификационный) проводится непосредственно по завершении </w:t>
      </w:r>
      <w:proofErr w:type="gramStart"/>
      <w:r w:rsidRPr="000E0892">
        <w:rPr>
          <w:sz w:val="24"/>
          <w:szCs w:val="24"/>
        </w:rPr>
        <w:t>обучения по</w:t>
      </w:r>
      <w:proofErr w:type="gramEnd"/>
      <w:r w:rsidRPr="000E0892">
        <w:rPr>
          <w:sz w:val="24"/>
          <w:szCs w:val="24"/>
        </w:rPr>
        <w:t xml:space="preserve"> профессиональному модулю</w:t>
      </w:r>
      <w:r w:rsidR="003547FF">
        <w:rPr>
          <w:sz w:val="24"/>
          <w:szCs w:val="24"/>
        </w:rPr>
        <w:t xml:space="preserve"> и прохождения </w:t>
      </w:r>
      <w:r w:rsidR="003547FF" w:rsidRPr="003547FF">
        <w:rPr>
          <w:b/>
          <w:sz w:val="24"/>
          <w:szCs w:val="24"/>
        </w:rPr>
        <w:t>всех видов практик по профессиональному модулю</w:t>
      </w:r>
      <w:r w:rsidRPr="003547FF">
        <w:rPr>
          <w:b/>
          <w:sz w:val="24"/>
          <w:szCs w:val="24"/>
        </w:rPr>
        <w:t xml:space="preserve">. </w:t>
      </w:r>
    </w:p>
    <w:p w:rsidR="003E314C" w:rsidRPr="00B96A1D" w:rsidRDefault="001A025A">
      <w:pPr>
        <w:pStyle w:val="21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78" w:lineRule="exact"/>
        <w:ind w:left="360" w:right="20" w:hanging="360"/>
        <w:jc w:val="both"/>
        <w:rPr>
          <w:b/>
          <w:sz w:val="24"/>
          <w:szCs w:val="24"/>
        </w:rPr>
      </w:pPr>
      <w:r w:rsidRPr="000E0892">
        <w:rPr>
          <w:sz w:val="24"/>
          <w:szCs w:val="24"/>
        </w:rPr>
        <w:t>Возможно</w:t>
      </w:r>
      <w:r w:rsidRPr="000E0892">
        <w:rPr>
          <w:sz w:val="24"/>
          <w:szCs w:val="24"/>
        </w:rPr>
        <w:tab/>
        <w:t xml:space="preserve">проведение комплексного экзамена (квалификационного) </w:t>
      </w:r>
      <w:r w:rsidRPr="00B96A1D">
        <w:rPr>
          <w:b/>
          <w:sz w:val="24"/>
          <w:szCs w:val="24"/>
        </w:rPr>
        <w:t>по двум или не</w:t>
      </w:r>
      <w:r w:rsidRPr="00B96A1D">
        <w:rPr>
          <w:b/>
          <w:sz w:val="24"/>
          <w:szCs w:val="24"/>
        </w:rPr>
        <w:softHyphen/>
        <w:t>скольким профессиональным модулям.</w:t>
      </w:r>
    </w:p>
    <w:p w:rsidR="003E314C" w:rsidRPr="000E0892" w:rsidRDefault="001A025A">
      <w:pPr>
        <w:pStyle w:val="21"/>
        <w:numPr>
          <w:ilvl w:val="0"/>
          <w:numId w:val="3"/>
        </w:numPr>
        <w:shd w:val="clear" w:color="auto" w:fill="auto"/>
        <w:tabs>
          <w:tab w:val="left" w:pos="1445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Условием</w:t>
      </w:r>
      <w:r w:rsidRPr="000E0892">
        <w:rPr>
          <w:sz w:val="24"/>
          <w:szCs w:val="24"/>
        </w:rPr>
        <w:tab/>
        <w:t>допуска к экзамену (квалификационному) является успешное освоение студентом всех структурных единиц модуля: междисциплинарного курса (курсов), учебной и производственной практик (по профилю специальности), курсового проектирования (если предусмотрено учебным планом).</w:t>
      </w:r>
    </w:p>
    <w:p w:rsidR="003E314C" w:rsidRPr="000E0892" w:rsidRDefault="001A025A">
      <w:pPr>
        <w:pStyle w:val="21"/>
        <w:numPr>
          <w:ilvl w:val="0"/>
          <w:numId w:val="3"/>
        </w:numPr>
        <w:shd w:val="clear" w:color="auto" w:fill="auto"/>
        <w:tabs>
          <w:tab w:val="left" w:pos="1200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Допуск</w:t>
      </w:r>
      <w:r w:rsidRPr="000E0892">
        <w:rPr>
          <w:sz w:val="24"/>
          <w:szCs w:val="24"/>
        </w:rPr>
        <w:tab/>
        <w:t xml:space="preserve">студентов к экзамену (квалификационному) осуществляется решением </w:t>
      </w:r>
      <w:r w:rsidR="003547FF">
        <w:rPr>
          <w:sz w:val="24"/>
          <w:szCs w:val="24"/>
        </w:rPr>
        <w:t>УМО</w:t>
      </w:r>
      <w:r w:rsidRPr="000E0892">
        <w:rPr>
          <w:sz w:val="24"/>
          <w:szCs w:val="24"/>
        </w:rPr>
        <w:t xml:space="preserve"> на основании анализа результатов всех элементов промежуточного контроля</w:t>
      </w:r>
      <w:r w:rsidR="00B96A1D">
        <w:rPr>
          <w:sz w:val="24"/>
          <w:szCs w:val="24"/>
        </w:rPr>
        <w:t xml:space="preserve"> по сведениям заведующего отделением</w:t>
      </w:r>
      <w:r w:rsidRPr="000E0892">
        <w:rPr>
          <w:rStyle w:val="a8"/>
          <w:sz w:val="24"/>
          <w:szCs w:val="24"/>
        </w:rPr>
        <w:t>.</w:t>
      </w:r>
    </w:p>
    <w:p w:rsidR="003E314C" w:rsidRPr="000E0892" w:rsidRDefault="001A025A">
      <w:pPr>
        <w:pStyle w:val="21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83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В</w:t>
      </w:r>
      <w:r w:rsidRPr="000E0892">
        <w:rPr>
          <w:sz w:val="24"/>
          <w:szCs w:val="24"/>
        </w:rPr>
        <w:tab/>
      </w:r>
      <w:r w:rsidRPr="000C3503">
        <w:rPr>
          <w:sz w:val="24"/>
          <w:szCs w:val="24"/>
        </w:rPr>
        <w:t>период подготовки</w:t>
      </w:r>
      <w:r w:rsidRPr="000E0892">
        <w:rPr>
          <w:sz w:val="24"/>
          <w:szCs w:val="24"/>
        </w:rPr>
        <w:t xml:space="preserve"> к экзамену (квалификационному) проводятся консультации за счет общего бюджета времени, отведенного на консультации.</w:t>
      </w:r>
    </w:p>
    <w:p w:rsidR="003E314C" w:rsidRPr="000E0892" w:rsidRDefault="001A025A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3.6.Объектом оценивания на экзамене (квалификационном) выступает профессиональная квалификация студентов, допущенных к экзамену (квалификационному) или ее часть (совокупность профессиональных компетенций).</w:t>
      </w:r>
    </w:p>
    <w:p w:rsidR="003E314C" w:rsidRPr="000E0892" w:rsidRDefault="001A025A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3.7.Предметом оценивания является соответствие освоенных профессиональных компетенций студентов требованиям ФГОС (для ОПОП СПО),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3E314C" w:rsidRPr="000E0892" w:rsidRDefault="001A025A" w:rsidP="003547FF">
      <w:pPr>
        <w:pStyle w:val="21"/>
        <w:shd w:val="clear" w:color="auto" w:fill="auto"/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3.8.</w:t>
      </w:r>
      <w:r w:rsidR="003547FF" w:rsidRPr="000E0892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>В целях организации экзамена (квалификационного) приказом директора Органи</w:t>
      </w:r>
      <w:r w:rsidRPr="000E0892">
        <w:rPr>
          <w:sz w:val="24"/>
          <w:szCs w:val="24"/>
        </w:rPr>
        <w:softHyphen/>
        <w:t>зации (проект приказа готови</w:t>
      </w:r>
      <w:r w:rsidR="000E2577">
        <w:rPr>
          <w:sz w:val="24"/>
          <w:szCs w:val="24"/>
        </w:rPr>
        <w:t>тся заместителем директора по УМ</w:t>
      </w:r>
      <w:r w:rsidRPr="000E0892">
        <w:rPr>
          <w:sz w:val="24"/>
          <w:szCs w:val="24"/>
        </w:rPr>
        <w:t>Р) определяются:</w:t>
      </w:r>
    </w:p>
    <w:p w:rsidR="00B1102E" w:rsidRDefault="001A025A">
      <w:pPr>
        <w:pStyle w:val="21"/>
        <w:shd w:val="clear" w:color="auto" w:fill="auto"/>
        <w:spacing w:after="0" w:line="274" w:lineRule="exact"/>
        <w:ind w:left="400" w:right="2140" w:firstLine="0"/>
        <w:jc w:val="left"/>
        <w:rPr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Pr="000E0892">
        <w:rPr>
          <w:sz w:val="24"/>
          <w:szCs w:val="24"/>
        </w:rPr>
        <w:t xml:space="preserve"> дата, время и место проведения экзамена (квалификационного);</w:t>
      </w:r>
    </w:p>
    <w:p w:rsidR="003E314C" w:rsidRPr="000E0892" w:rsidRDefault="001A025A">
      <w:pPr>
        <w:pStyle w:val="21"/>
        <w:shd w:val="clear" w:color="auto" w:fill="auto"/>
        <w:spacing w:after="0" w:line="274" w:lineRule="exact"/>
        <w:ind w:left="400" w:right="2140" w:firstLine="0"/>
        <w:jc w:val="left"/>
        <w:rPr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Pr="000E0892">
        <w:rPr>
          <w:sz w:val="24"/>
          <w:szCs w:val="24"/>
        </w:rPr>
        <w:t xml:space="preserve"> персональный состав аттестационной комиссии;</w:t>
      </w:r>
    </w:p>
    <w:p w:rsidR="00B1102E" w:rsidRDefault="001A025A" w:rsidP="003547FF">
      <w:pPr>
        <w:pStyle w:val="21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Pr="000E0892">
        <w:rPr>
          <w:sz w:val="24"/>
          <w:szCs w:val="24"/>
        </w:rPr>
        <w:t xml:space="preserve"> другие необходимые условия проведения экзамена (квалификационного).</w:t>
      </w:r>
    </w:p>
    <w:p w:rsidR="003547FF" w:rsidRDefault="001A025A" w:rsidP="003547FF">
      <w:pPr>
        <w:pStyle w:val="21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Требования приказа должны быть доведены до сведения всех заинтересованных лиц не позднее, чем</w:t>
      </w:r>
      <w:r w:rsidRPr="000E0892">
        <w:rPr>
          <w:rStyle w:val="aa"/>
          <w:sz w:val="24"/>
          <w:szCs w:val="24"/>
        </w:rPr>
        <w:t xml:space="preserve"> </w:t>
      </w:r>
      <w:r w:rsidRPr="00670268">
        <w:rPr>
          <w:rStyle w:val="ab"/>
          <w:i w:val="0"/>
          <w:sz w:val="24"/>
          <w:szCs w:val="24"/>
          <w:u w:val="none"/>
        </w:rPr>
        <w:t>за месяц</w:t>
      </w:r>
      <w:r w:rsidRPr="000E0892">
        <w:rPr>
          <w:sz w:val="24"/>
          <w:szCs w:val="24"/>
        </w:rPr>
        <w:t xml:space="preserve"> до проведения экзамена (квалификационного).</w:t>
      </w:r>
      <w:r w:rsidR="003547FF">
        <w:rPr>
          <w:sz w:val="24"/>
          <w:szCs w:val="24"/>
        </w:rPr>
        <w:t xml:space="preserve"> </w:t>
      </w:r>
    </w:p>
    <w:p w:rsidR="003547FF" w:rsidRDefault="003547FF" w:rsidP="003547FF">
      <w:pPr>
        <w:pStyle w:val="21"/>
        <w:shd w:val="clear" w:color="auto" w:fill="auto"/>
        <w:spacing w:after="0" w:line="274" w:lineRule="exact"/>
        <w:ind w:left="400" w:right="20" w:hanging="40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3547FF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проверки подготовки в области освоения профессиональных компетенций выбрано тестирование с использованием компьютерных технологий на основе платформы дистанционного обучения.</w:t>
      </w:r>
    </w:p>
    <w:p w:rsidR="003547FF" w:rsidRDefault="003547FF" w:rsidP="003547FF">
      <w:pPr>
        <w:pStyle w:val="21"/>
        <w:shd w:val="clear" w:color="auto" w:fill="auto"/>
        <w:spacing w:after="0" w:line="274" w:lineRule="exact"/>
        <w:ind w:left="400" w:right="2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0E0892">
        <w:rPr>
          <w:sz w:val="24"/>
          <w:szCs w:val="24"/>
        </w:rPr>
        <w:t>Комплекты</w:t>
      </w:r>
      <w:r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 xml:space="preserve">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 </w:t>
      </w:r>
      <w:r>
        <w:rPr>
          <w:sz w:val="24"/>
          <w:szCs w:val="24"/>
        </w:rPr>
        <w:t xml:space="preserve">профессиональных модулей </w:t>
      </w:r>
      <w:r w:rsidRPr="00670268">
        <w:rPr>
          <w:b/>
          <w:sz w:val="24"/>
          <w:szCs w:val="24"/>
        </w:rPr>
        <w:t>не менее 30 по одному профессиональному модулю</w:t>
      </w:r>
      <w:r>
        <w:rPr>
          <w:sz w:val="24"/>
          <w:szCs w:val="24"/>
        </w:rPr>
        <w:t xml:space="preserve"> (но </w:t>
      </w:r>
      <w:r w:rsidRPr="00670268">
        <w:rPr>
          <w:b/>
          <w:sz w:val="24"/>
          <w:szCs w:val="24"/>
        </w:rPr>
        <w:t xml:space="preserve">не более 100 по всем </w:t>
      </w:r>
      <w:r w:rsidR="00670268" w:rsidRPr="00670268">
        <w:rPr>
          <w:b/>
          <w:sz w:val="24"/>
          <w:szCs w:val="24"/>
        </w:rPr>
        <w:t>модулям</w:t>
      </w:r>
      <w:r w:rsidR="00670268">
        <w:rPr>
          <w:b/>
          <w:sz w:val="24"/>
          <w:szCs w:val="24"/>
        </w:rPr>
        <w:t xml:space="preserve"> суммарно</w:t>
      </w:r>
      <w:r>
        <w:rPr>
          <w:sz w:val="24"/>
          <w:szCs w:val="24"/>
        </w:rPr>
        <w:t>, в случае, если по программе специальности предусмотрено освоение 4 и более модулей).</w:t>
      </w:r>
    </w:p>
    <w:p w:rsidR="003547FF" w:rsidRPr="00670268" w:rsidRDefault="003547FF" w:rsidP="003547FF">
      <w:pPr>
        <w:pStyle w:val="21"/>
        <w:shd w:val="clear" w:color="auto" w:fill="auto"/>
        <w:spacing w:after="0" w:line="274" w:lineRule="exact"/>
        <w:ind w:left="400" w:right="20" w:hanging="400"/>
        <w:jc w:val="both"/>
        <w:rPr>
          <w:b/>
          <w:sz w:val="24"/>
          <w:szCs w:val="24"/>
        </w:rPr>
      </w:pPr>
      <w:r>
        <w:rPr>
          <w:sz w:val="24"/>
          <w:szCs w:val="24"/>
        </w:rPr>
        <w:t>3.11.</w:t>
      </w:r>
      <w:r w:rsidRPr="003547FF">
        <w:rPr>
          <w:sz w:val="24"/>
          <w:szCs w:val="24"/>
        </w:rPr>
        <w:t xml:space="preserve"> </w:t>
      </w:r>
      <w:r w:rsidR="00670268">
        <w:rPr>
          <w:sz w:val="24"/>
          <w:szCs w:val="24"/>
        </w:rPr>
        <w:t xml:space="preserve">Вопросы теста должны соответствовать знаниям в области проверяемых компетенций и носить </w:t>
      </w:r>
      <w:r w:rsidR="00670268" w:rsidRPr="0030555D">
        <w:rPr>
          <w:b/>
          <w:sz w:val="24"/>
          <w:szCs w:val="24"/>
        </w:rPr>
        <w:t>характер практической ситуации.</w:t>
      </w:r>
      <w:r w:rsidR="00670268">
        <w:rPr>
          <w:sz w:val="24"/>
          <w:szCs w:val="24"/>
        </w:rPr>
        <w:t xml:space="preserve"> Не допускается неоднозначность толкования </w:t>
      </w:r>
      <w:r w:rsidR="00670268">
        <w:rPr>
          <w:sz w:val="24"/>
          <w:szCs w:val="24"/>
        </w:rPr>
        <w:lastRenderedPageBreak/>
        <w:t xml:space="preserve">вопроса. Рекомендуется составление вопросов с выбором </w:t>
      </w:r>
      <w:r w:rsidR="00670268" w:rsidRPr="00670268">
        <w:rPr>
          <w:b/>
          <w:sz w:val="24"/>
          <w:szCs w:val="24"/>
        </w:rPr>
        <w:t>одного правильного ответа из 3-4 возможных вариантов.</w:t>
      </w:r>
    </w:p>
    <w:p w:rsidR="00670268" w:rsidRDefault="00670268" w:rsidP="003547FF">
      <w:pPr>
        <w:pStyle w:val="21"/>
        <w:shd w:val="clear" w:color="auto" w:fill="auto"/>
        <w:spacing w:after="0" w:line="274" w:lineRule="exact"/>
        <w:ind w:left="400" w:right="2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670268">
        <w:rPr>
          <w:b/>
          <w:sz w:val="24"/>
          <w:szCs w:val="24"/>
        </w:rPr>
        <w:t>Разработанные преподавателями тесты, рассматриваются на заседании цикловой комиссии, согласовываются с председателем предметно-цикловой комиссии и передаются в УМО в электронной форме</w:t>
      </w:r>
      <w:r>
        <w:rPr>
          <w:sz w:val="24"/>
          <w:szCs w:val="24"/>
        </w:rPr>
        <w:t xml:space="preserve"> для дальнейшей подготовки электронного тестирования. При оформлении теста не допускается нумерация вопросов и ответов, правильный ответ выделяется цветным маркером в текстовом редакторе.</w:t>
      </w:r>
    </w:p>
    <w:p w:rsidR="00670268" w:rsidRDefault="00670268" w:rsidP="003547FF">
      <w:pPr>
        <w:pStyle w:val="21"/>
        <w:shd w:val="clear" w:color="auto" w:fill="auto"/>
        <w:spacing w:after="0" w:line="274" w:lineRule="exact"/>
        <w:ind w:left="400" w:right="20" w:hanging="400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30555D">
        <w:rPr>
          <w:sz w:val="24"/>
          <w:szCs w:val="24"/>
        </w:rPr>
        <w:t>.</w:t>
      </w:r>
      <w:r>
        <w:rPr>
          <w:sz w:val="24"/>
          <w:szCs w:val="24"/>
        </w:rPr>
        <w:t xml:space="preserve"> Для доступа к электронным тестам студентам создаются учетные записи в системе дистанционного обучения, генерируются логины и пароли, которые передаются председателям цикловых комиссий. </w:t>
      </w:r>
      <w:r w:rsidRPr="00670268">
        <w:rPr>
          <w:b/>
          <w:sz w:val="24"/>
          <w:szCs w:val="24"/>
        </w:rPr>
        <w:t>Логины и пароли для входа на сайт выдаются студентам в день проведения квалификационного экзамена</w:t>
      </w:r>
      <w:r>
        <w:rPr>
          <w:sz w:val="24"/>
          <w:szCs w:val="24"/>
        </w:rPr>
        <w:t>.</w:t>
      </w:r>
    </w:p>
    <w:p w:rsidR="003E314C" w:rsidRPr="000E0892" w:rsidRDefault="00B332F6" w:rsidP="00E43B9E">
      <w:pPr>
        <w:pStyle w:val="1"/>
      </w:pPr>
      <w:bookmarkStart w:id="4" w:name="bookmark3"/>
      <w:r w:rsidRPr="000E0892">
        <w:t xml:space="preserve">4. </w:t>
      </w:r>
      <w:r>
        <w:t>А</w:t>
      </w:r>
      <w:r w:rsidRPr="000E0892">
        <w:t>ттестационная комиссия и организация ее работы</w:t>
      </w:r>
      <w:bookmarkEnd w:id="4"/>
    </w:p>
    <w:p w:rsidR="003E314C" w:rsidRPr="000E0892" w:rsidRDefault="001A025A" w:rsidP="00BD1106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778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По</w:t>
      </w:r>
      <w:r w:rsidRPr="000E0892">
        <w:rPr>
          <w:sz w:val="24"/>
          <w:szCs w:val="24"/>
        </w:rPr>
        <w:tab/>
        <w:t xml:space="preserve">каждому профессиональному </w:t>
      </w:r>
      <w:r w:rsidRPr="00B96A1D">
        <w:rPr>
          <w:b/>
          <w:sz w:val="24"/>
          <w:szCs w:val="24"/>
        </w:rPr>
        <w:t>модулю формируется специальная аттестационная комиссия.</w:t>
      </w:r>
      <w:r w:rsidRPr="000E0892">
        <w:rPr>
          <w:sz w:val="24"/>
          <w:szCs w:val="24"/>
        </w:rPr>
        <w:t xml:space="preserve"> В отдельных случаях на основании приказа директора может быть создана </w:t>
      </w:r>
      <w:r w:rsidRPr="00B96A1D">
        <w:rPr>
          <w:b/>
          <w:sz w:val="24"/>
          <w:szCs w:val="24"/>
        </w:rPr>
        <w:t>единая аттестационная комиссия для группы</w:t>
      </w:r>
      <w:r w:rsidRPr="000E0892">
        <w:rPr>
          <w:sz w:val="24"/>
          <w:szCs w:val="24"/>
        </w:rPr>
        <w:t xml:space="preserve"> родственных профессиональных модулей.</w:t>
      </w:r>
    </w:p>
    <w:p w:rsidR="003E314C" w:rsidRPr="000E0892" w:rsidRDefault="001A025A" w:rsidP="00BD1106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58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В</w:t>
      </w:r>
      <w:r w:rsidR="00B1102E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>состав аттестационной комиссии включаются:</w:t>
      </w:r>
    </w:p>
    <w:p w:rsidR="00B1102E" w:rsidRDefault="001A025A" w:rsidP="00BD1106">
      <w:pPr>
        <w:pStyle w:val="21"/>
        <w:shd w:val="clear" w:color="auto" w:fill="auto"/>
        <w:spacing w:after="0" w:line="240" w:lineRule="auto"/>
        <w:ind w:left="426" w:firstLine="0"/>
        <w:jc w:val="both"/>
        <w:rPr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Pr="000E0892">
        <w:rPr>
          <w:sz w:val="24"/>
          <w:szCs w:val="24"/>
        </w:rPr>
        <w:t xml:space="preserve"> председатель комиссии - представитель работодателя; </w:t>
      </w:r>
    </w:p>
    <w:p w:rsidR="00B1102E" w:rsidRDefault="001A025A" w:rsidP="00BD1106">
      <w:pPr>
        <w:pStyle w:val="21"/>
        <w:shd w:val="clear" w:color="auto" w:fill="auto"/>
        <w:spacing w:after="0" w:line="240" w:lineRule="auto"/>
        <w:ind w:left="426" w:firstLine="0"/>
        <w:jc w:val="both"/>
        <w:rPr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Pr="000E0892">
        <w:rPr>
          <w:sz w:val="24"/>
          <w:szCs w:val="24"/>
        </w:rPr>
        <w:t xml:space="preserve"> преподаватели, осуществлявшие под</w:t>
      </w:r>
      <w:r w:rsidR="000E2577">
        <w:rPr>
          <w:sz w:val="24"/>
          <w:szCs w:val="24"/>
        </w:rPr>
        <w:t>готовку студентов по данному ПМ;</w:t>
      </w:r>
      <w:r w:rsidRPr="000E0892">
        <w:rPr>
          <w:sz w:val="24"/>
          <w:szCs w:val="24"/>
        </w:rPr>
        <w:t xml:space="preserve"> </w:t>
      </w:r>
    </w:p>
    <w:p w:rsidR="00B1102E" w:rsidRDefault="001A025A" w:rsidP="00BD1106">
      <w:pPr>
        <w:pStyle w:val="21"/>
        <w:shd w:val="clear" w:color="auto" w:fill="auto"/>
        <w:spacing w:after="0" w:line="240" w:lineRule="auto"/>
        <w:ind w:left="426" w:firstLine="0"/>
        <w:jc w:val="both"/>
        <w:rPr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Pr="000E0892">
        <w:rPr>
          <w:sz w:val="24"/>
          <w:szCs w:val="24"/>
        </w:rPr>
        <w:t xml:space="preserve"> ответственный секретарь комиссии - заведующий отделением, за которым закреплена учебная группа студентов, в которой проводится экзамен (квалификационный) (без права голоса в процедурах принятия решений);</w:t>
      </w:r>
    </w:p>
    <w:p w:rsidR="00B1102E" w:rsidRDefault="001A025A" w:rsidP="00BD1106">
      <w:pPr>
        <w:pStyle w:val="21"/>
        <w:shd w:val="clear" w:color="auto" w:fill="auto"/>
        <w:spacing w:after="0" w:line="240" w:lineRule="auto"/>
        <w:ind w:left="426" w:firstLine="0"/>
        <w:jc w:val="both"/>
        <w:rPr>
          <w:rStyle w:val="aa"/>
          <w:sz w:val="24"/>
          <w:szCs w:val="24"/>
        </w:rPr>
      </w:pPr>
      <w:r w:rsidRPr="000E0892">
        <w:rPr>
          <w:rStyle w:val="a9"/>
          <w:sz w:val="24"/>
          <w:szCs w:val="24"/>
        </w:rPr>
        <w:t>•</w:t>
      </w:r>
      <w:r w:rsidR="00B332F6">
        <w:rPr>
          <w:rStyle w:val="a9"/>
          <w:i w:val="0"/>
          <w:sz w:val="24"/>
          <w:szCs w:val="24"/>
        </w:rPr>
        <w:t xml:space="preserve"> руководитель производственной практики студентов</w:t>
      </w:r>
      <w:r w:rsidRPr="000E0892">
        <w:rPr>
          <w:rStyle w:val="aa"/>
          <w:sz w:val="24"/>
          <w:szCs w:val="24"/>
        </w:rPr>
        <w:t>.</w:t>
      </w:r>
    </w:p>
    <w:p w:rsidR="00B1102E" w:rsidRDefault="001A025A" w:rsidP="00BD1106">
      <w:pPr>
        <w:pStyle w:val="21"/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 xml:space="preserve">4.3.Численный состав аттестационной комиссии должен составлять не менее 4 человек, в том числе не менее 3 специалистов по профилю профессионального модуля, по которому проводится экзамен (квалификационный). </w:t>
      </w:r>
    </w:p>
    <w:p w:rsidR="003E314C" w:rsidRPr="000E0892" w:rsidRDefault="001A025A" w:rsidP="00BD1106">
      <w:pPr>
        <w:pStyle w:val="21"/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4.4.Педагогические работники Организации, принимавшие участие в реализации профес</w:t>
      </w:r>
      <w:r w:rsidRPr="000E0892">
        <w:rPr>
          <w:sz w:val="24"/>
          <w:szCs w:val="24"/>
        </w:rPr>
        <w:softHyphen/>
        <w:t>сионального модуля, по которому проходит промежуточная аттестация, могут участвовать при проведении экзамена (квалификационного) в качестве наблюдателей (без права голоса в процедурах принятия решений).</w:t>
      </w:r>
    </w:p>
    <w:p w:rsidR="003E314C" w:rsidRPr="000E0892" w:rsidRDefault="001A025A" w:rsidP="00BD1106">
      <w:pPr>
        <w:pStyle w:val="21"/>
        <w:numPr>
          <w:ilvl w:val="0"/>
          <w:numId w:val="7"/>
        </w:numPr>
        <w:shd w:val="clear" w:color="auto" w:fill="auto"/>
        <w:tabs>
          <w:tab w:val="left" w:pos="2108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Наблюдателями</w:t>
      </w:r>
      <w:r w:rsidRPr="000E0892">
        <w:rPr>
          <w:sz w:val="24"/>
          <w:szCs w:val="24"/>
        </w:rPr>
        <w:tab/>
        <w:t>на экзамене могут выступать также представители обучающихся и их объединений, профессионального сообщества региона (территории), другие заинтере</w:t>
      </w:r>
      <w:r w:rsidRPr="000E0892">
        <w:rPr>
          <w:sz w:val="24"/>
          <w:szCs w:val="24"/>
        </w:rPr>
        <w:softHyphen/>
        <w:t>сованные лица. Решение о допуске наблюдателей в помещение, где проходит экзамен (квалификационный), принимает председатель аттестационной комиссии.</w:t>
      </w:r>
    </w:p>
    <w:p w:rsidR="003E314C" w:rsidRPr="000E0892" w:rsidRDefault="00BD1106" w:rsidP="00BD1106">
      <w:pPr>
        <w:pStyle w:val="21"/>
        <w:shd w:val="clear" w:color="auto" w:fill="auto"/>
        <w:spacing w:after="0" w:line="278" w:lineRule="exact"/>
        <w:ind w:left="426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1A025A" w:rsidRPr="000E0892">
        <w:rPr>
          <w:sz w:val="24"/>
          <w:szCs w:val="24"/>
        </w:rPr>
        <w:t>.Ответственный секретарь аттестационной комиссии ведет делопроизводство и осуществляет следующие организационные функции:</w:t>
      </w:r>
    </w:p>
    <w:p w:rsidR="003E314C" w:rsidRPr="00BD1106" w:rsidRDefault="001A025A" w:rsidP="004A2840">
      <w:pPr>
        <w:pStyle w:val="21"/>
        <w:shd w:val="clear" w:color="auto" w:fill="auto"/>
        <w:spacing w:after="0" w:line="274" w:lineRule="exact"/>
        <w:ind w:left="426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• заполняет сводную ведомость учета освоения профессионального модуля</w:t>
      </w:r>
      <w:r w:rsidRPr="000E0892">
        <w:rPr>
          <w:rStyle w:val="ac"/>
          <w:sz w:val="24"/>
          <w:szCs w:val="24"/>
        </w:rPr>
        <w:t xml:space="preserve"> </w:t>
      </w:r>
      <w:r w:rsidRPr="00BD1106">
        <w:rPr>
          <w:rStyle w:val="ac"/>
          <w:sz w:val="24"/>
          <w:szCs w:val="24"/>
        </w:rPr>
        <w:t>(</w:t>
      </w:r>
      <w:r w:rsidR="004A2840">
        <w:rPr>
          <w:rStyle w:val="ac"/>
          <w:sz w:val="24"/>
          <w:szCs w:val="24"/>
        </w:rPr>
        <w:t>приложение</w:t>
      </w:r>
      <w:r w:rsidR="00BD1106">
        <w:rPr>
          <w:rStyle w:val="ac"/>
          <w:sz w:val="24"/>
          <w:szCs w:val="24"/>
        </w:rPr>
        <w:t>)</w:t>
      </w:r>
      <w:r w:rsidRPr="00BD1106">
        <w:rPr>
          <w:rStyle w:val="105pt"/>
          <w:sz w:val="24"/>
          <w:szCs w:val="24"/>
        </w:rPr>
        <w:t>;</w:t>
      </w:r>
    </w:p>
    <w:p w:rsidR="00B1102E" w:rsidRDefault="001A025A" w:rsidP="00BD1106">
      <w:pPr>
        <w:pStyle w:val="21"/>
        <w:shd w:val="clear" w:color="auto" w:fill="auto"/>
        <w:spacing w:after="0" w:line="274" w:lineRule="exact"/>
        <w:ind w:left="426" w:right="2520" w:firstLine="0"/>
        <w:jc w:val="left"/>
        <w:rPr>
          <w:sz w:val="24"/>
          <w:szCs w:val="24"/>
        </w:rPr>
      </w:pPr>
      <w:r w:rsidRPr="000E0892">
        <w:rPr>
          <w:sz w:val="24"/>
          <w:szCs w:val="24"/>
        </w:rPr>
        <w:t>• ведет протокол проведения экзамена (квалификационного);</w:t>
      </w:r>
    </w:p>
    <w:p w:rsidR="003E314C" w:rsidRPr="000E0892" w:rsidRDefault="001A025A" w:rsidP="00BD1106">
      <w:pPr>
        <w:pStyle w:val="21"/>
        <w:shd w:val="clear" w:color="auto" w:fill="auto"/>
        <w:spacing w:after="0" w:line="274" w:lineRule="exact"/>
        <w:ind w:left="426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• информирует участников экзамена (квалификационного) о дате, времени и месте его проведения.</w:t>
      </w:r>
    </w:p>
    <w:p w:rsidR="003E314C" w:rsidRPr="000E0892" w:rsidRDefault="001A025A" w:rsidP="00BD1106">
      <w:pPr>
        <w:pStyle w:val="21"/>
        <w:shd w:val="clear" w:color="auto" w:fill="auto"/>
        <w:spacing w:after="275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4.</w:t>
      </w:r>
      <w:r w:rsidR="00BD1106">
        <w:rPr>
          <w:sz w:val="24"/>
          <w:szCs w:val="24"/>
        </w:rPr>
        <w:t>7</w:t>
      </w:r>
      <w:r w:rsidRPr="000E0892">
        <w:rPr>
          <w:sz w:val="24"/>
          <w:szCs w:val="24"/>
        </w:rPr>
        <w:t>.Преподаватели, осуществлявшие подготовку студентов по данному ПМ, обеспечивают участников экзамена (квалификационного) комплектами оценочных средств, а также необходимой документацией: учебно-методической и нормативно-регламентирующей (ГОСТы и</w:t>
      </w:r>
      <w:r w:rsidR="000E2577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>т.д.).</w:t>
      </w:r>
    </w:p>
    <w:p w:rsidR="003E314C" w:rsidRPr="000E0892" w:rsidRDefault="00BD1106" w:rsidP="00BD1106">
      <w:pPr>
        <w:pStyle w:val="1"/>
      </w:pPr>
      <w:bookmarkStart w:id="5" w:name="bookmark4"/>
      <w:r w:rsidRPr="000E0892">
        <w:t xml:space="preserve">5. </w:t>
      </w:r>
      <w:r>
        <w:t>П</w:t>
      </w:r>
      <w:r w:rsidRPr="000E0892">
        <w:t>орядок проведения экзамена (квалификационного)</w:t>
      </w:r>
      <w:bookmarkEnd w:id="5"/>
    </w:p>
    <w:p w:rsidR="00B1102E" w:rsidRDefault="001A025A" w:rsidP="00BD1106">
      <w:pPr>
        <w:pStyle w:val="21"/>
        <w:shd w:val="clear" w:color="auto" w:fill="auto"/>
        <w:spacing w:after="0" w:line="283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5.1.</w:t>
      </w:r>
      <w:r w:rsidR="00BD1106">
        <w:rPr>
          <w:sz w:val="24"/>
          <w:szCs w:val="24"/>
        </w:rPr>
        <w:t xml:space="preserve"> Для выполнения теоретической части квалификационного экзамена требуется компьютерн</w:t>
      </w:r>
      <w:r w:rsidR="0032055D">
        <w:rPr>
          <w:sz w:val="24"/>
          <w:szCs w:val="24"/>
        </w:rPr>
        <w:t>ый класс</w:t>
      </w:r>
      <w:r w:rsidR="00BD1106">
        <w:rPr>
          <w:sz w:val="24"/>
          <w:szCs w:val="24"/>
        </w:rPr>
        <w:t xml:space="preserve"> с выходом в Интернет. </w:t>
      </w:r>
      <w:r w:rsidRPr="000E0892">
        <w:rPr>
          <w:sz w:val="24"/>
          <w:szCs w:val="24"/>
        </w:rPr>
        <w:t xml:space="preserve">В помещении, где проводится экзамен (квалификационный), должна быть подготовлена необходимая учебно-методическая и нормативно-регламентирующая документация, материально-техническое оснащение, в том </w:t>
      </w:r>
      <w:r w:rsidRPr="000E0892">
        <w:rPr>
          <w:sz w:val="24"/>
          <w:szCs w:val="24"/>
        </w:rPr>
        <w:lastRenderedPageBreak/>
        <w:t>числе оборудование (при необходимости) и следующие обеспечивающие оценочные процедуры документы и материалы:</w:t>
      </w:r>
    </w:p>
    <w:p w:rsidR="00B1102E" w:rsidRDefault="001A025A" w:rsidP="00BD1106">
      <w:pPr>
        <w:pStyle w:val="21"/>
        <w:shd w:val="clear" w:color="auto" w:fill="auto"/>
        <w:spacing w:after="0" w:line="283" w:lineRule="exact"/>
        <w:ind w:left="426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 xml:space="preserve">• </w:t>
      </w:r>
      <w:r w:rsidRPr="00BD1106">
        <w:rPr>
          <w:b/>
          <w:sz w:val="24"/>
          <w:szCs w:val="24"/>
        </w:rPr>
        <w:t>утвержденные комплекты оценочных средств по профессиональному модулю</w:t>
      </w:r>
      <w:r w:rsidRPr="000E0892">
        <w:rPr>
          <w:sz w:val="24"/>
          <w:szCs w:val="24"/>
        </w:rPr>
        <w:t>, в том числе инструкции по проведению всех аттестационных испытаний (для каждого студента, участвующего в квалификационной аттестации), пакет экзаменатора,</w:t>
      </w:r>
    </w:p>
    <w:p w:rsidR="00B1102E" w:rsidRDefault="001A025A" w:rsidP="00BD1106">
      <w:pPr>
        <w:pStyle w:val="21"/>
        <w:shd w:val="clear" w:color="auto" w:fill="auto"/>
        <w:spacing w:after="0" w:line="283" w:lineRule="exact"/>
        <w:ind w:left="426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• 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оценивания),</w:t>
      </w:r>
    </w:p>
    <w:p w:rsidR="003E314C" w:rsidRPr="000E0892" w:rsidRDefault="001A025A" w:rsidP="00BD1106">
      <w:pPr>
        <w:pStyle w:val="21"/>
        <w:shd w:val="clear" w:color="auto" w:fill="auto"/>
        <w:spacing w:after="0" w:line="283" w:lineRule="exact"/>
        <w:ind w:left="426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•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т.д.),</w:t>
      </w:r>
    </w:p>
    <w:p w:rsidR="003E314C" w:rsidRPr="000E0892" w:rsidRDefault="001A025A" w:rsidP="00BD1106">
      <w:pPr>
        <w:pStyle w:val="21"/>
        <w:shd w:val="clear" w:color="auto" w:fill="auto"/>
        <w:spacing w:after="0" w:line="274" w:lineRule="exact"/>
        <w:ind w:left="426" w:right="20" w:firstLine="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•</w:t>
      </w:r>
      <w:r w:rsidR="00B1102E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>другие необходимые нормативные и организационно-методические документы: оценочная ведомость по профессиональному модулю</w:t>
      </w:r>
      <w:r w:rsidRPr="000E0892">
        <w:rPr>
          <w:rStyle w:val="ac"/>
          <w:sz w:val="24"/>
          <w:szCs w:val="24"/>
        </w:rPr>
        <w:t>,</w:t>
      </w:r>
      <w:r w:rsidRPr="000E0892">
        <w:rPr>
          <w:sz w:val="24"/>
          <w:szCs w:val="24"/>
        </w:rPr>
        <w:t xml:space="preserve"> аттестационный лист по практике</w:t>
      </w:r>
      <w:r w:rsidRPr="000E0892">
        <w:rPr>
          <w:rStyle w:val="ac"/>
          <w:sz w:val="24"/>
          <w:szCs w:val="24"/>
        </w:rPr>
        <w:t>,</w:t>
      </w:r>
      <w:r w:rsidRPr="000E0892">
        <w:rPr>
          <w:sz w:val="24"/>
          <w:szCs w:val="24"/>
        </w:rPr>
        <w:t xml:space="preserve"> экзаменационная ведомость</w:t>
      </w:r>
      <w:r w:rsidR="00205E3C">
        <w:rPr>
          <w:rStyle w:val="ac"/>
          <w:sz w:val="24"/>
          <w:szCs w:val="24"/>
        </w:rPr>
        <w:t>,</w:t>
      </w:r>
      <w:r w:rsidR="00205E3C">
        <w:rPr>
          <w:sz w:val="24"/>
          <w:szCs w:val="24"/>
        </w:rPr>
        <w:t xml:space="preserve"> журнал учебных занятий, </w:t>
      </w:r>
      <w:r w:rsidRPr="000E0892">
        <w:rPr>
          <w:sz w:val="24"/>
          <w:szCs w:val="24"/>
        </w:rPr>
        <w:t>зачетные книжки.</w:t>
      </w:r>
    </w:p>
    <w:p w:rsidR="003E314C" w:rsidRPr="000E0892" w:rsidRDefault="001A025A" w:rsidP="00BD1106">
      <w:pPr>
        <w:pStyle w:val="21"/>
        <w:shd w:val="clear" w:color="auto" w:fill="auto"/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5.2.Экзамен (квалификационный) считается правомочным, если в его проведении участвуют</w:t>
      </w:r>
      <w:r w:rsidRPr="000E0892">
        <w:rPr>
          <w:rStyle w:val="ad"/>
          <w:sz w:val="24"/>
          <w:szCs w:val="24"/>
        </w:rPr>
        <w:t xml:space="preserve"> </w:t>
      </w:r>
      <w:r w:rsidRPr="000E0892">
        <w:rPr>
          <w:rStyle w:val="ae"/>
          <w:sz w:val="24"/>
          <w:szCs w:val="24"/>
        </w:rPr>
        <w:t>не менее 3 членов аттестационной комиссии.</w:t>
      </w:r>
      <w:r w:rsidRPr="000E0892">
        <w:rPr>
          <w:sz w:val="24"/>
          <w:szCs w:val="24"/>
        </w:rPr>
        <w:t xml:space="preserve">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</w:t>
      </w:r>
      <w:r w:rsidRPr="000E0892">
        <w:rPr>
          <w:sz w:val="24"/>
          <w:szCs w:val="24"/>
        </w:rPr>
        <w:softHyphen/>
        <w:t>стационной комиссии.</w:t>
      </w:r>
    </w:p>
    <w:p w:rsidR="003E314C" w:rsidRPr="000E0892" w:rsidRDefault="001A025A" w:rsidP="00BD1106">
      <w:pPr>
        <w:pStyle w:val="21"/>
        <w:numPr>
          <w:ilvl w:val="0"/>
          <w:numId w:val="8"/>
        </w:numPr>
        <w:shd w:val="clear" w:color="auto" w:fill="auto"/>
        <w:tabs>
          <w:tab w:val="left" w:pos="1824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Председатель</w:t>
      </w:r>
      <w:r w:rsidR="00BD1106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>аттестационной комиссии перед началом экзамена (квалификационного) проводит инструктаж с экспертами-экзаменаторами по содержанию и технологии оце</w:t>
      </w:r>
      <w:r w:rsidRPr="000E0892">
        <w:rPr>
          <w:sz w:val="24"/>
          <w:szCs w:val="24"/>
        </w:rPr>
        <w:softHyphen/>
        <w:t xml:space="preserve">нивания </w:t>
      </w:r>
      <w:proofErr w:type="spellStart"/>
      <w:r w:rsidRPr="000E0892">
        <w:rPr>
          <w:sz w:val="24"/>
          <w:szCs w:val="24"/>
        </w:rPr>
        <w:t>компетентностных</w:t>
      </w:r>
      <w:proofErr w:type="spellEnd"/>
      <w:r w:rsidRPr="000E0892">
        <w:rPr>
          <w:sz w:val="24"/>
          <w:szCs w:val="24"/>
        </w:rPr>
        <w:t xml:space="preserve"> образовательных результатов, распределяет функции экспертов по организации структурированного наблюдения, консультирует их по возни</w:t>
      </w:r>
      <w:r w:rsidRPr="000E0892">
        <w:rPr>
          <w:sz w:val="24"/>
          <w:szCs w:val="24"/>
        </w:rPr>
        <w:softHyphen/>
        <w:t>кающим организационным и методическим вопросам, выдает рабочие комплекты оце</w:t>
      </w:r>
      <w:r w:rsidRPr="000E0892">
        <w:rPr>
          <w:sz w:val="24"/>
          <w:szCs w:val="24"/>
        </w:rPr>
        <w:softHyphen/>
        <w:t>ночных средств (комплекты экзаменатора) для осуществления оценочных процедур.</w:t>
      </w:r>
    </w:p>
    <w:p w:rsidR="003E314C" w:rsidRPr="000E0892" w:rsidRDefault="001A025A" w:rsidP="00BD1106">
      <w:pPr>
        <w:pStyle w:val="21"/>
        <w:numPr>
          <w:ilvl w:val="0"/>
          <w:numId w:val="8"/>
        </w:numPr>
        <w:shd w:val="clear" w:color="auto" w:fill="auto"/>
        <w:tabs>
          <w:tab w:val="left" w:pos="1277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Студент</w:t>
      </w:r>
      <w:r w:rsidR="00BD1106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ab/>
        <w:t>допускается в помещение, где проводится экзамен (квалификационный), при наличии зачетной книжки.</w:t>
      </w:r>
    </w:p>
    <w:p w:rsidR="00BD1106" w:rsidRPr="00BD1106" w:rsidRDefault="001A025A" w:rsidP="00BD1106">
      <w:pPr>
        <w:pStyle w:val="21"/>
        <w:numPr>
          <w:ilvl w:val="0"/>
          <w:numId w:val="8"/>
        </w:numPr>
        <w:shd w:val="clear" w:color="auto" w:fill="auto"/>
        <w:tabs>
          <w:tab w:val="left" w:pos="610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В</w:t>
      </w:r>
      <w:r w:rsidR="00BD1106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ab/>
        <w:t xml:space="preserve">ходе экзамена (квалификационного) студенты выполняют задания на протяжении времени, отведенного на аттестационное испытание, в комплекте оценочных средств. По завершении установленного времени результаты выполнения </w:t>
      </w:r>
      <w:r w:rsidR="00BD1106">
        <w:rPr>
          <w:sz w:val="24"/>
          <w:szCs w:val="24"/>
        </w:rPr>
        <w:t>тестовых заданий рассматриваются</w:t>
      </w:r>
      <w:r w:rsidRPr="000E0892">
        <w:rPr>
          <w:sz w:val="24"/>
          <w:szCs w:val="24"/>
        </w:rPr>
        <w:t xml:space="preserve"> членам</w:t>
      </w:r>
      <w:r w:rsidR="00BD1106">
        <w:rPr>
          <w:sz w:val="24"/>
          <w:szCs w:val="24"/>
        </w:rPr>
        <w:t>и</w:t>
      </w:r>
      <w:r w:rsidRPr="000E0892">
        <w:rPr>
          <w:sz w:val="24"/>
          <w:szCs w:val="24"/>
        </w:rPr>
        <w:t xml:space="preserve"> аттестационной комиссии. </w:t>
      </w:r>
    </w:p>
    <w:p w:rsidR="00BD1106" w:rsidRPr="00BD1106" w:rsidRDefault="001A025A" w:rsidP="00BD1106">
      <w:pPr>
        <w:pStyle w:val="21"/>
        <w:numPr>
          <w:ilvl w:val="0"/>
          <w:numId w:val="8"/>
        </w:numPr>
        <w:shd w:val="clear" w:color="auto" w:fill="auto"/>
        <w:tabs>
          <w:tab w:val="left" w:pos="610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В случае</w:t>
      </w:r>
      <w:r w:rsidR="00BD1106">
        <w:rPr>
          <w:sz w:val="24"/>
          <w:szCs w:val="24"/>
        </w:rPr>
        <w:t xml:space="preserve"> успешного выполнения теста, его результат заносится в ведомость и производится </w:t>
      </w:r>
      <w:proofErr w:type="spellStart"/>
      <w:r w:rsidR="00BD1106" w:rsidRPr="004F216A">
        <w:rPr>
          <w:b/>
          <w:sz w:val="24"/>
          <w:szCs w:val="24"/>
        </w:rPr>
        <w:t>перезачет</w:t>
      </w:r>
      <w:proofErr w:type="spellEnd"/>
      <w:r w:rsidR="00BD1106" w:rsidRPr="004F216A">
        <w:rPr>
          <w:b/>
          <w:sz w:val="24"/>
          <w:szCs w:val="24"/>
        </w:rPr>
        <w:t xml:space="preserve"> практической части освоения профессиональных компетенций из аттестационно</w:t>
      </w:r>
      <w:r w:rsidR="004F216A">
        <w:rPr>
          <w:b/>
          <w:sz w:val="24"/>
          <w:szCs w:val="24"/>
        </w:rPr>
        <w:t>го листа</w:t>
      </w:r>
      <w:r w:rsidR="00BD1106">
        <w:rPr>
          <w:sz w:val="24"/>
          <w:szCs w:val="24"/>
        </w:rPr>
        <w:t xml:space="preserve"> по практике.</w:t>
      </w:r>
    </w:p>
    <w:p w:rsidR="00BD1106" w:rsidRPr="00BD1106" w:rsidRDefault="00BD1106" w:rsidP="00BD1106">
      <w:pPr>
        <w:pStyle w:val="21"/>
        <w:numPr>
          <w:ilvl w:val="0"/>
          <w:numId w:val="8"/>
        </w:numPr>
        <w:shd w:val="clear" w:color="auto" w:fill="auto"/>
        <w:tabs>
          <w:tab w:val="left" w:pos="610"/>
          <w:tab w:val="left" w:pos="850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4F216A">
        <w:rPr>
          <w:b/>
          <w:sz w:val="24"/>
          <w:szCs w:val="24"/>
        </w:rPr>
        <w:t>Результаты защищенных ранее курсовых работ и проектов</w:t>
      </w:r>
      <w:r w:rsidR="004F216A" w:rsidRPr="004F216A">
        <w:rPr>
          <w:b/>
          <w:sz w:val="24"/>
          <w:szCs w:val="24"/>
        </w:rPr>
        <w:t xml:space="preserve">, учебных и производственных практик по </w:t>
      </w:r>
      <w:r w:rsidRPr="004F216A">
        <w:rPr>
          <w:b/>
          <w:sz w:val="24"/>
          <w:szCs w:val="24"/>
        </w:rPr>
        <w:t>ПМ заносятся в итоговую ведомость</w:t>
      </w:r>
      <w:r>
        <w:rPr>
          <w:sz w:val="24"/>
          <w:szCs w:val="24"/>
        </w:rPr>
        <w:t xml:space="preserve"> по профессиональному модулю.</w:t>
      </w:r>
    </w:p>
    <w:p w:rsidR="001442E3" w:rsidRDefault="001A025A" w:rsidP="001442E3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Решение</w:t>
      </w:r>
      <w:r w:rsidR="0032055D">
        <w:rPr>
          <w:sz w:val="24"/>
          <w:szCs w:val="24"/>
        </w:rPr>
        <w:t xml:space="preserve"> </w:t>
      </w:r>
      <w:r w:rsidRPr="000E0892">
        <w:rPr>
          <w:sz w:val="24"/>
          <w:szCs w:val="24"/>
        </w:rPr>
        <w:tab/>
        <w:t>о результатах экзамена (квалификационного)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</w:t>
      </w:r>
      <w:r w:rsidRPr="000E0892">
        <w:rPr>
          <w:sz w:val="24"/>
          <w:szCs w:val="24"/>
        </w:rPr>
        <w:softHyphen/>
        <w:t>ставляется в письменном виде и приобщается к протоколу экзамена (квалификацион</w:t>
      </w:r>
      <w:r w:rsidRPr="000E0892">
        <w:rPr>
          <w:sz w:val="24"/>
          <w:szCs w:val="24"/>
        </w:rPr>
        <w:softHyphen/>
        <w:t>ного).</w:t>
      </w:r>
    </w:p>
    <w:p w:rsidR="001442E3" w:rsidRPr="001442E3" w:rsidRDefault="001442E3" w:rsidP="001442E3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DD2C2E">
        <w:rPr>
          <w:sz w:val="24"/>
          <w:szCs w:val="24"/>
        </w:rPr>
        <w:t>По результатам сдачи экзамена (квалификационного) ответственным секретарем аттестационной комиссии делается запись в зачетной книжке аттестованного лица  </w:t>
      </w:r>
      <w:r w:rsidRPr="00DD2C2E">
        <w:rPr>
          <w:b/>
          <w:i/>
          <w:sz w:val="24"/>
          <w:szCs w:val="24"/>
        </w:rPr>
        <w:t>«вид профессиональной деятельности освоен/оценка»</w:t>
      </w:r>
      <w:r w:rsidRPr="00DD2C2E">
        <w:rPr>
          <w:sz w:val="24"/>
          <w:szCs w:val="24"/>
        </w:rPr>
        <w:t> удостоверяется подписью председателя аттестационной комиссии.</w:t>
      </w:r>
    </w:p>
    <w:p w:rsidR="003E314C" w:rsidRPr="000E0892" w:rsidRDefault="001A025A" w:rsidP="00507F89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В случае неявки студента на экзамен (квалификационный) секретарем аттестационной комиссии в сводной ведомости освоения профессионального модуля в столбце «Экзамен (квалификационный) оценка» производится запись «не явился».</w:t>
      </w:r>
    </w:p>
    <w:p w:rsidR="003E314C" w:rsidRPr="000E0892" w:rsidRDefault="001A025A" w:rsidP="00507F89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spacing w:after="275" w:line="274" w:lineRule="exact"/>
        <w:ind w:left="426" w:right="20" w:hanging="426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</w:t>
      </w:r>
      <w:r w:rsidR="004F216A">
        <w:rPr>
          <w:sz w:val="24"/>
          <w:szCs w:val="24"/>
        </w:rPr>
        <w:t>миссии, в срок, назначенный приказом директора.</w:t>
      </w:r>
    </w:p>
    <w:p w:rsidR="003E314C" w:rsidRPr="000E0892" w:rsidRDefault="004F216A" w:rsidP="004F216A">
      <w:pPr>
        <w:pStyle w:val="1"/>
      </w:pPr>
      <w:bookmarkStart w:id="6" w:name="bookmark5"/>
      <w:r w:rsidRPr="000E0892">
        <w:lastRenderedPageBreak/>
        <w:t xml:space="preserve">6. </w:t>
      </w:r>
      <w:r>
        <w:t>П</w:t>
      </w:r>
      <w:r w:rsidRPr="000E0892">
        <w:t>оряд</w:t>
      </w:r>
      <w:r>
        <w:t>ок принятия и внесения изменений</w:t>
      </w:r>
      <w:r w:rsidRPr="000E0892">
        <w:t xml:space="preserve"> и дополнений</w:t>
      </w:r>
      <w:bookmarkEnd w:id="6"/>
    </w:p>
    <w:p w:rsidR="003E314C" w:rsidRPr="000E0892" w:rsidRDefault="001A025A" w:rsidP="00AA24A8">
      <w:pPr>
        <w:pStyle w:val="21"/>
        <w:shd w:val="clear" w:color="auto" w:fill="auto"/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6.1.Данное Положение утверждается педагогическим советом Учреждения.</w:t>
      </w:r>
    </w:p>
    <w:p w:rsidR="003E314C" w:rsidRPr="000E0892" w:rsidRDefault="001A025A" w:rsidP="00AA24A8">
      <w:pPr>
        <w:pStyle w:val="21"/>
        <w:shd w:val="clear" w:color="auto" w:fill="auto"/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6.2.Законодательной инициативой по внесению изменений и дополнений в данное Поло</w:t>
      </w:r>
      <w:r w:rsidRPr="000E0892">
        <w:rPr>
          <w:sz w:val="24"/>
          <w:szCs w:val="24"/>
        </w:rPr>
        <w:softHyphen/>
        <w:t>жение обладают следующие субъекты:</w:t>
      </w:r>
    </w:p>
    <w:p w:rsidR="003E314C" w:rsidRPr="000E0892" w:rsidRDefault="001A025A" w:rsidP="00AA24A8">
      <w:pPr>
        <w:pStyle w:val="21"/>
        <w:numPr>
          <w:ilvl w:val="0"/>
          <w:numId w:val="9"/>
        </w:numPr>
        <w:shd w:val="clear" w:color="auto" w:fill="auto"/>
        <w:tabs>
          <w:tab w:val="left" w:pos="1505"/>
        </w:tabs>
        <w:spacing w:after="0" w:line="274" w:lineRule="exact"/>
        <w:ind w:left="150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директор Учреждения;</w:t>
      </w:r>
    </w:p>
    <w:p w:rsidR="003E314C" w:rsidRPr="000E0892" w:rsidRDefault="001A025A" w:rsidP="00AA24A8">
      <w:pPr>
        <w:pStyle w:val="21"/>
        <w:numPr>
          <w:ilvl w:val="0"/>
          <w:numId w:val="9"/>
        </w:numPr>
        <w:shd w:val="clear" w:color="auto" w:fill="auto"/>
        <w:tabs>
          <w:tab w:val="left" w:pos="1514"/>
        </w:tabs>
        <w:spacing w:after="0" w:line="274" w:lineRule="exact"/>
        <w:ind w:left="150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состава Совета Учреждения (на основании поименного протокола голо</w:t>
      </w:r>
      <w:r w:rsidRPr="000E0892">
        <w:rPr>
          <w:sz w:val="24"/>
          <w:szCs w:val="24"/>
        </w:rPr>
        <w:softHyphen/>
        <w:t>сования);</w:t>
      </w:r>
    </w:p>
    <w:p w:rsidR="003E314C" w:rsidRPr="000E0892" w:rsidRDefault="001A025A" w:rsidP="00AA24A8">
      <w:pPr>
        <w:pStyle w:val="21"/>
        <w:numPr>
          <w:ilvl w:val="0"/>
          <w:numId w:val="9"/>
        </w:numPr>
        <w:shd w:val="clear" w:color="auto" w:fill="auto"/>
        <w:tabs>
          <w:tab w:val="left" w:pos="1514"/>
        </w:tabs>
        <w:spacing w:after="0" w:line="274" w:lineRule="exact"/>
        <w:ind w:left="150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состава педагогического совета Учреждения (на основании поименного протокола голосования);</w:t>
      </w:r>
    </w:p>
    <w:p w:rsidR="003E314C" w:rsidRPr="000E0892" w:rsidRDefault="001A025A" w:rsidP="00AA24A8">
      <w:pPr>
        <w:pStyle w:val="21"/>
        <w:numPr>
          <w:ilvl w:val="0"/>
          <w:numId w:val="9"/>
        </w:numPr>
        <w:shd w:val="clear" w:color="auto" w:fill="auto"/>
        <w:tabs>
          <w:tab w:val="left" w:pos="1514"/>
        </w:tabs>
        <w:spacing w:after="0" w:line="274" w:lineRule="exact"/>
        <w:ind w:left="1500" w:right="20" w:hanging="360"/>
        <w:jc w:val="both"/>
        <w:rPr>
          <w:sz w:val="24"/>
          <w:szCs w:val="24"/>
        </w:rPr>
      </w:pPr>
      <w:r w:rsidRPr="000E0892">
        <w:rPr>
          <w:sz w:val="24"/>
          <w:szCs w:val="24"/>
        </w:rPr>
        <w:t>состава методического совета Учреждения (на основании поименного протокола голосования).</w:t>
      </w:r>
    </w:p>
    <w:p w:rsidR="003E314C" w:rsidRPr="000E0892" w:rsidRDefault="00AA24A8" w:rsidP="004F216A">
      <w:pPr>
        <w:pStyle w:val="21"/>
        <w:shd w:val="clear" w:color="auto" w:fill="auto"/>
        <w:spacing w:after="0" w:line="274" w:lineRule="exact"/>
        <w:ind w:left="3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1A025A" w:rsidRPr="000E0892">
        <w:rPr>
          <w:sz w:val="24"/>
          <w:szCs w:val="24"/>
        </w:rPr>
        <w:t>.</w:t>
      </w:r>
      <w:r w:rsidR="004F216A" w:rsidRPr="000E0892">
        <w:rPr>
          <w:sz w:val="24"/>
          <w:szCs w:val="24"/>
        </w:rPr>
        <w:t xml:space="preserve"> </w:t>
      </w:r>
      <w:r w:rsidR="001A025A" w:rsidRPr="000E0892">
        <w:rPr>
          <w:sz w:val="24"/>
          <w:szCs w:val="24"/>
        </w:rPr>
        <w:t>Данное</w:t>
      </w:r>
      <w:r w:rsidR="004F216A">
        <w:rPr>
          <w:sz w:val="24"/>
          <w:szCs w:val="24"/>
        </w:rPr>
        <w:t xml:space="preserve"> </w:t>
      </w:r>
      <w:r w:rsidR="001A025A" w:rsidRPr="000E0892">
        <w:rPr>
          <w:sz w:val="24"/>
          <w:szCs w:val="24"/>
        </w:rPr>
        <w:t xml:space="preserve">Положение вступает в силу с момента его </w:t>
      </w:r>
      <w:r w:rsidR="004F216A">
        <w:rPr>
          <w:sz w:val="24"/>
          <w:szCs w:val="24"/>
        </w:rPr>
        <w:t xml:space="preserve">утверждения </w:t>
      </w:r>
      <w:r w:rsidR="001A025A" w:rsidRPr="000E0892">
        <w:rPr>
          <w:sz w:val="24"/>
          <w:szCs w:val="24"/>
        </w:rPr>
        <w:t>как неотъемлемой части Устава Учреждения.</w:t>
      </w:r>
    </w:p>
    <w:p w:rsidR="003E314C" w:rsidRPr="00AA24A8" w:rsidRDefault="003E314C">
      <w:pPr>
        <w:pStyle w:val="52"/>
        <w:shd w:val="clear" w:color="auto" w:fill="auto"/>
        <w:spacing w:before="0" w:line="230" w:lineRule="exact"/>
        <w:ind w:left="6780"/>
        <w:rPr>
          <w:sz w:val="24"/>
          <w:szCs w:val="24"/>
        </w:rPr>
        <w:sectPr w:rsidR="003E314C" w:rsidRPr="00AA24A8" w:rsidSect="006F288C">
          <w:type w:val="continuous"/>
          <w:pgSz w:w="11905" w:h="16837"/>
          <w:pgMar w:top="1134" w:right="850" w:bottom="1134" w:left="1134" w:header="0" w:footer="3" w:gutter="0"/>
          <w:cols w:space="720"/>
          <w:noEndnote/>
          <w:docGrid w:linePitch="360"/>
        </w:sectPr>
      </w:pPr>
    </w:p>
    <w:p w:rsidR="005727C9" w:rsidRPr="004F216A" w:rsidRDefault="00C73E8C" w:rsidP="005727C9">
      <w:pPr>
        <w:pStyle w:val="20"/>
        <w:shd w:val="clear" w:color="auto" w:fill="auto"/>
        <w:spacing w:line="240" w:lineRule="auto"/>
        <w:jc w:val="right"/>
        <w:rPr>
          <w:rStyle w:val="26"/>
        </w:rPr>
      </w:pPr>
      <w:bookmarkStart w:id="7" w:name="bookmark6"/>
      <w:r>
        <w:rPr>
          <w:rStyle w:val="26"/>
        </w:rPr>
        <w:lastRenderedPageBreak/>
        <w:t>лист</w:t>
      </w:r>
      <w:r w:rsidR="005727C9">
        <w:rPr>
          <w:rStyle w:val="26"/>
        </w:rPr>
        <w:t xml:space="preserve"> </w:t>
      </w:r>
      <w:r w:rsidR="004F216A">
        <w:rPr>
          <w:rStyle w:val="26"/>
        </w:rPr>
        <w:t>1</w:t>
      </w:r>
    </w:p>
    <w:p w:rsidR="00713089" w:rsidRDefault="005727C9" w:rsidP="005727C9">
      <w:pPr>
        <w:pStyle w:val="20"/>
        <w:shd w:val="clear" w:color="auto" w:fill="auto"/>
        <w:spacing w:line="240" w:lineRule="auto"/>
      </w:pPr>
      <w:r>
        <w:t xml:space="preserve">Министерство образования Рязанской области </w:t>
      </w:r>
    </w:p>
    <w:p w:rsidR="005727C9" w:rsidRPr="00713089" w:rsidRDefault="00713089" w:rsidP="005727C9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713089">
        <w:rPr>
          <w:sz w:val="20"/>
          <w:szCs w:val="20"/>
        </w:rPr>
        <w:t>О</w:t>
      </w:r>
      <w:r w:rsidR="005727C9" w:rsidRPr="00713089">
        <w:rPr>
          <w:sz w:val="20"/>
          <w:szCs w:val="20"/>
        </w:rPr>
        <w:t>бластное государственное бюджетное</w:t>
      </w:r>
      <w:r w:rsidR="0032055D">
        <w:rPr>
          <w:sz w:val="20"/>
          <w:szCs w:val="20"/>
        </w:rPr>
        <w:t xml:space="preserve"> профессиональное </w:t>
      </w:r>
      <w:r w:rsidR="005727C9" w:rsidRPr="00713089">
        <w:rPr>
          <w:sz w:val="20"/>
          <w:szCs w:val="20"/>
        </w:rPr>
        <w:t>образовательное учреждение «Рязанский колледж электроники»</w:t>
      </w:r>
    </w:p>
    <w:p w:rsidR="00C73E8C" w:rsidRPr="00C73E8C" w:rsidRDefault="00C73E8C" w:rsidP="005727C9">
      <w:pPr>
        <w:pStyle w:val="20"/>
        <w:shd w:val="clear" w:color="auto" w:fill="auto"/>
        <w:spacing w:line="240" w:lineRule="auto"/>
      </w:pPr>
    </w:p>
    <w:bookmarkEnd w:id="7"/>
    <w:p w:rsidR="003E314C" w:rsidRPr="004A2840" w:rsidRDefault="001A025A">
      <w:pPr>
        <w:pStyle w:val="21"/>
        <w:shd w:val="clear" w:color="auto" w:fill="auto"/>
        <w:spacing w:after="238" w:line="230" w:lineRule="exact"/>
        <w:ind w:firstLine="0"/>
        <w:rPr>
          <w:b/>
          <w:sz w:val="28"/>
          <w:szCs w:val="28"/>
        </w:rPr>
      </w:pPr>
      <w:r w:rsidRPr="004A2840">
        <w:rPr>
          <w:b/>
          <w:sz w:val="28"/>
          <w:szCs w:val="28"/>
        </w:rPr>
        <w:t xml:space="preserve">Сводная </w:t>
      </w:r>
      <w:r w:rsidR="004A2840" w:rsidRPr="004A2840">
        <w:rPr>
          <w:b/>
          <w:sz w:val="28"/>
          <w:szCs w:val="28"/>
        </w:rPr>
        <w:t xml:space="preserve">оценочная </w:t>
      </w:r>
      <w:r w:rsidRPr="004A2840">
        <w:rPr>
          <w:b/>
          <w:sz w:val="28"/>
          <w:szCs w:val="28"/>
        </w:rPr>
        <w:t>ведомость освоения профессионального модуля (вида профессиональной деятельности)</w:t>
      </w:r>
    </w:p>
    <w:p w:rsidR="003E314C" w:rsidRDefault="001A025A">
      <w:pPr>
        <w:pStyle w:val="52"/>
        <w:shd w:val="clear" w:color="auto" w:fill="auto"/>
        <w:spacing w:before="0" w:after="180" w:line="230" w:lineRule="exact"/>
        <w:jc w:val="center"/>
      </w:pPr>
      <w:r>
        <w:t>(код и название модуля)</w:t>
      </w:r>
    </w:p>
    <w:p w:rsidR="003E314C" w:rsidRDefault="001A025A">
      <w:pPr>
        <w:pStyle w:val="21"/>
        <w:shd w:val="clear" w:color="auto" w:fill="auto"/>
        <w:tabs>
          <w:tab w:val="left" w:leader="underscore" w:pos="11206"/>
        </w:tabs>
        <w:spacing w:after="0" w:line="230" w:lineRule="exact"/>
        <w:ind w:left="920" w:firstLine="0"/>
        <w:jc w:val="left"/>
      </w:pPr>
      <w:r>
        <w:t>по специальности</w:t>
      </w:r>
      <w:r>
        <w:tab/>
        <w:t>группа</w:t>
      </w:r>
    </w:p>
    <w:p w:rsidR="003E314C" w:rsidRPr="00C73E8C" w:rsidRDefault="001A025A">
      <w:pPr>
        <w:pStyle w:val="52"/>
        <w:shd w:val="clear" w:color="auto" w:fill="auto"/>
        <w:spacing w:before="0" w:after="254" w:line="230" w:lineRule="exact"/>
        <w:jc w:val="center"/>
      </w:pPr>
      <w:r>
        <w:t>(код и наименование специальности)</w:t>
      </w:r>
    </w:p>
    <w:tbl>
      <w:tblPr>
        <w:tblW w:w="15914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853"/>
        <w:gridCol w:w="667"/>
        <w:gridCol w:w="667"/>
        <w:gridCol w:w="667"/>
        <w:gridCol w:w="667"/>
        <w:gridCol w:w="766"/>
        <w:gridCol w:w="773"/>
        <w:gridCol w:w="859"/>
        <w:gridCol w:w="643"/>
        <w:gridCol w:w="638"/>
        <w:gridCol w:w="634"/>
        <w:gridCol w:w="653"/>
        <w:gridCol w:w="643"/>
        <w:gridCol w:w="643"/>
        <w:gridCol w:w="643"/>
        <w:gridCol w:w="643"/>
        <w:gridCol w:w="527"/>
        <w:gridCol w:w="1134"/>
        <w:gridCol w:w="1517"/>
      </w:tblGrid>
      <w:tr w:rsidR="00C73E8C" w:rsidTr="00C73E8C">
        <w:trPr>
          <w:trHeight w:val="29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ind w:right="2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spacing w:line="240" w:lineRule="auto"/>
              <w:ind w:left="220"/>
            </w:pPr>
            <w:r>
              <w:t>ФИО студента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80"/>
              <w:shd w:val="clear" w:color="auto" w:fill="auto"/>
              <w:spacing w:line="240" w:lineRule="auto"/>
              <w:ind w:left="260"/>
              <w:jc w:val="center"/>
            </w:pPr>
            <w:r>
              <w:t>Результаты аттестации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70"/>
              <w:shd w:val="clear" w:color="auto" w:fill="auto"/>
              <w:spacing w:line="240" w:lineRule="auto"/>
              <w:jc w:val="center"/>
            </w:pPr>
            <w:r>
              <w:t>Курсовая работа / проект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Pr="00C73E8C" w:rsidRDefault="00C73E8C" w:rsidP="00C73E8C">
            <w:pPr>
              <w:pStyle w:val="70"/>
              <w:shd w:val="clear" w:color="auto" w:fill="auto"/>
              <w:spacing w:line="182" w:lineRule="exact"/>
              <w:jc w:val="center"/>
            </w:pPr>
            <w:r>
              <w:t>Учебная практика по ПМ__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70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>
              <w:t>Произво</w:t>
            </w:r>
            <w:proofErr w:type="spellEnd"/>
            <w:r>
              <w:t xml:space="preserve"> </w:t>
            </w:r>
            <w:proofErr w:type="spellStart"/>
            <w:r>
              <w:t>дственная</w:t>
            </w:r>
            <w:proofErr w:type="spellEnd"/>
            <w:proofErr w:type="gramEnd"/>
          </w:p>
          <w:p w:rsidR="00C73E8C" w:rsidRDefault="00C73E8C" w:rsidP="00C73E8C">
            <w:pPr>
              <w:pStyle w:val="70"/>
              <w:shd w:val="clear" w:color="auto" w:fill="auto"/>
              <w:spacing w:line="240" w:lineRule="auto"/>
              <w:jc w:val="center"/>
            </w:pPr>
            <w:r>
              <w:t>практика (по профи</w:t>
            </w:r>
            <w:r>
              <w:softHyphen/>
              <w:t>лю спе</w:t>
            </w:r>
            <w:r>
              <w:softHyphen/>
              <w:t>циаль</w:t>
            </w:r>
            <w:r>
              <w:softHyphen/>
              <w:t>ности)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spacing w:line="240" w:lineRule="auto"/>
              <w:ind w:left="1400"/>
            </w:pPr>
            <w:r>
              <w:t>Профессиональные 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Pr="00C73E8C" w:rsidRDefault="00C73E8C" w:rsidP="0032055D">
            <w:pPr>
              <w:pStyle w:val="70"/>
              <w:shd w:val="clear" w:color="auto" w:fill="auto"/>
              <w:spacing w:line="206" w:lineRule="exact"/>
              <w:jc w:val="center"/>
            </w:pPr>
            <w:r>
              <w:t xml:space="preserve">Результат  </w:t>
            </w:r>
            <w:r w:rsidR="0032055D">
              <w:t>выполнения экзаменационного испытания</w:t>
            </w:r>
            <w:r>
              <w:t xml:space="preserve"> (оценка за тест)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0"/>
              <w:shd w:val="clear" w:color="auto" w:fill="auto"/>
            </w:pPr>
            <w:r>
              <w:t>Экзамен (квалифи</w:t>
            </w:r>
            <w:r>
              <w:softHyphen/>
              <w:t>кационный) оценка</w:t>
            </w:r>
          </w:p>
        </w:tc>
      </w:tr>
      <w:tr w:rsidR="00C73E8C" w:rsidTr="00C73E8C">
        <w:trPr>
          <w:cantSplit/>
          <w:trHeight w:val="124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spacing w:line="240" w:lineRule="auto"/>
            </w:pPr>
            <w:r>
              <w:t>МДК_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spacing w:line="240" w:lineRule="auto"/>
            </w:pPr>
            <w:r w:rsidRPr="005B379F">
              <w:t>МД</w:t>
            </w:r>
            <w:r w:rsidRPr="00C73E8C">
              <w:t>К_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spacing w:line="240" w:lineRule="auto"/>
            </w:pPr>
            <w:r w:rsidRPr="005B379F">
              <w:t>МД</w:t>
            </w:r>
            <w:r w:rsidRPr="00C73E8C">
              <w:t>К_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pStyle w:val="20"/>
              <w:shd w:val="clear" w:color="auto" w:fill="auto"/>
              <w:spacing w:line="240" w:lineRule="auto"/>
            </w:pPr>
            <w:r w:rsidRPr="005B379F">
              <w:t>МД</w:t>
            </w:r>
            <w:r w:rsidRPr="00C73E8C">
              <w:t>К_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Pr="004F216A" w:rsidRDefault="00C73E8C" w:rsidP="00C73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6A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3E8C" w:rsidRDefault="00C73E8C" w:rsidP="00C73E8C">
            <w:pPr>
              <w:jc w:val="center"/>
            </w:pPr>
            <w:r w:rsidRPr="00735FF0">
              <w:rPr>
                <w:rFonts w:ascii="Times New Roman" w:hAnsi="Times New Roman" w:cs="Times New Roman"/>
                <w:b/>
                <w:sz w:val="20"/>
                <w:szCs w:val="20"/>
              </w:rPr>
              <w:t>ПК__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</w:pPr>
          </w:p>
        </w:tc>
      </w:tr>
      <w:tr w:rsidR="00C73E8C" w:rsidTr="00C73E8C">
        <w:trPr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</w:tbl>
    <w:p w:rsidR="00C73E8C" w:rsidRDefault="00C73E8C" w:rsidP="00C73E8C">
      <w:pPr>
        <w:jc w:val="right"/>
        <w:rPr>
          <w:rFonts w:ascii="Times New Roman" w:hAnsi="Times New Roman" w:cs="Times New Roman"/>
          <w:b/>
          <w:i/>
        </w:rPr>
      </w:pPr>
    </w:p>
    <w:p w:rsidR="00C73E8C" w:rsidRPr="00C73E8C" w:rsidRDefault="00C73E8C" w:rsidP="00C73E8C">
      <w:pPr>
        <w:jc w:val="right"/>
        <w:rPr>
          <w:rFonts w:ascii="Times New Roman" w:hAnsi="Times New Roman" w:cs="Times New Roman"/>
          <w:b/>
          <w:i/>
        </w:rPr>
      </w:pPr>
      <w:r w:rsidRPr="00C73E8C">
        <w:rPr>
          <w:rFonts w:ascii="Times New Roman" w:hAnsi="Times New Roman" w:cs="Times New Roman"/>
          <w:b/>
          <w:i/>
        </w:rPr>
        <w:lastRenderedPageBreak/>
        <w:t>лист 2</w:t>
      </w:r>
    </w:p>
    <w:tbl>
      <w:tblPr>
        <w:tblW w:w="15914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853"/>
        <w:gridCol w:w="667"/>
        <w:gridCol w:w="667"/>
        <w:gridCol w:w="667"/>
        <w:gridCol w:w="667"/>
        <w:gridCol w:w="766"/>
        <w:gridCol w:w="773"/>
        <w:gridCol w:w="859"/>
        <w:gridCol w:w="643"/>
        <w:gridCol w:w="638"/>
        <w:gridCol w:w="634"/>
        <w:gridCol w:w="653"/>
        <w:gridCol w:w="643"/>
        <w:gridCol w:w="643"/>
        <w:gridCol w:w="643"/>
        <w:gridCol w:w="643"/>
        <w:gridCol w:w="527"/>
        <w:gridCol w:w="1134"/>
        <w:gridCol w:w="1517"/>
      </w:tblGrid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  <w:tr w:rsidR="00C73E8C" w:rsidTr="00C73E8C">
        <w:trPr>
          <w:trHeight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pStyle w:val="2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8C" w:rsidRDefault="00C73E8C" w:rsidP="00C73E8C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314C" w:rsidRDefault="003E314C">
      <w:pPr>
        <w:rPr>
          <w:sz w:val="2"/>
          <w:szCs w:val="2"/>
        </w:rPr>
      </w:pPr>
    </w:p>
    <w:p w:rsidR="003E314C" w:rsidRDefault="001A025A">
      <w:pPr>
        <w:pStyle w:val="21"/>
        <w:shd w:val="clear" w:color="auto" w:fill="auto"/>
        <w:spacing w:before="239" w:after="0" w:line="274" w:lineRule="exact"/>
        <w:ind w:left="920" w:firstLine="0"/>
        <w:jc w:val="left"/>
      </w:pPr>
      <w:r>
        <w:t>Председатель аттестационной комиссии</w:t>
      </w:r>
    </w:p>
    <w:p w:rsidR="00C73E8C" w:rsidRDefault="00C73E8C">
      <w:pPr>
        <w:pStyle w:val="21"/>
        <w:shd w:val="clear" w:color="auto" w:fill="auto"/>
        <w:tabs>
          <w:tab w:val="left" w:leader="underscore" w:pos="2365"/>
        </w:tabs>
        <w:spacing w:after="0" w:line="274" w:lineRule="exact"/>
        <w:ind w:left="920" w:firstLine="0"/>
        <w:jc w:val="left"/>
      </w:pPr>
    </w:p>
    <w:p w:rsidR="003E314C" w:rsidRDefault="001A025A">
      <w:pPr>
        <w:pStyle w:val="21"/>
        <w:shd w:val="clear" w:color="auto" w:fill="auto"/>
        <w:tabs>
          <w:tab w:val="left" w:leader="underscore" w:pos="2365"/>
        </w:tabs>
        <w:spacing w:after="0" w:line="274" w:lineRule="exact"/>
        <w:ind w:left="920" w:firstLine="0"/>
        <w:jc w:val="left"/>
      </w:pPr>
      <w:r>
        <w:tab/>
        <w:t>ФИО</w:t>
      </w:r>
    </w:p>
    <w:p w:rsidR="00C73E8C" w:rsidRDefault="00C73E8C">
      <w:pPr>
        <w:pStyle w:val="21"/>
        <w:shd w:val="clear" w:color="auto" w:fill="auto"/>
        <w:spacing w:after="0" w:line="274" w:lineRule="exact"/>
        <w:ind w:left="920" w:firstLine="0"/>
        <w:jc w:val="left"/>
      </w:pPr>
    </w:p>
    <w:p w:rsidR="003E314C" w:rsidRDefault="001A025A">
      <w:pPr>
        <w:pStyle w:val="21"/>
        <w:shd w:val="clear" w:color="auto" w:fill="auto"/>
        <w:spacing w:after="0" w:line="274" w:lineRule="exact"/>
        <w:ind w:left="920" w:firstLine="0"/>
        <w:jc w:val="left"/>
      </w:pPr>
      <w:r>
        <w:t>Члены аттестационной комиссии</w:t>
      </w:r>
    </w:p>
    <w:p w:rsidR="00C73E8C" w:rsidRDefault="00C73E8C">
      <w:pPr>
        <w:pStyle w:val="21"/>
        <w:shd w:val="clear" w:color="auto" w:fill="auto"/>
        <w:tabs>
          <w:tab w:val="left" w:leader="underscore" w:pos="2485"/>
        </w:tabs>
        <w:spacing w:after="0" w:line="274" w:lineRule="exact"/>
        <w:ind w:left="920" w:firstLine="0"/>
        <w:jc w:val="left"/>
      </w:pPr>
    </w:p>
    <w:p w:rsidR="003E314C" w:rsidRDefault="001A025A">
      <w:pPr>
        <w:pStyle w:val="21"/>
        <w:shd w:val="clear" w:color="auto" w:fill="auto"/>
        <w:tabs>
          <w:tab w:val="left" w:leader="underscore" w:pos="2485"/>
        </w:tabs>
        <w:spacing w:after="0" w:line="274" w:lineRule="exact"/>
        <w:ind w:left="920" w:firstLine="0"/>
        <w:jc w:val="left"/>
      </w:pPr>
      <w:r>
        <w:tab/>
        <w:t>ФИО</w:t>
      </w:r>
    </w:p>
    <w:p w:rsidR="00C73E8C" w:rsidRDefault="00C73E8C">
      <w:pPr>
        <w:pStyle w:val="21"/>
        <w:shd w:val="clear" w:color="auto" w:fill="auto"/>
        <w:tabs>
          <w:tab w:val="left" w:leader="underscore" w:pos="2485"/>
        </w:tabs>
        <w:spacing w:after="0" w:line="274" w:lineRule="exact"/>
        <w:ind w:left="920" w:firstLine="0"/>
        <w:jc w:val="left"/>
      </w:pPr>
    </w:p>
    <w:p w:rsidR="003E314C" w:rsidRDefault="001A025A">
      <w:pPr>
        <w:pStyle w:val="21"/>
        <w:shd w:val="clear" w:color="auto" w:fill="auto"/>
        <w:tabs>
          <w:tab w:val="left" w:leader="underscore" w:pos="2485"/>
        </w:tabs>
        <w:spacing w:after="0" w:line="274" w:lineRule="exact"/>
        <w:ind w:left="920" w:firstLine="0"/>
        <w:jc w:val="left"/>
      </w:pPr>
      <w:r>
        <w:tab/>
        <w:t>ФИО</w:t>
      </w:r>
    </w:p>
    <w:p w:rsidR="00C73E8C" w:rsidRDefault="00C73E8C">
      <w:pPr>
        <w:pStyle w:val="21"/>
        <w:shd w:val="clear" w:color="auto" w:fill="auto"/>
        <w:tabs>
          <w:tab w:val="left" w:leader="underscore" w:pos="2485"/>
        </w:tabs>
        <w:spacing w:after="0" w:line="274" w:lineRule="exact"/>
        <w:ind w:left="920" w:firstLine="0"/>
        <w:jc w:val="left"/>
      </w:pPr>
    </w:p>
    <w:p w:rsidR="003E314C" w:rsidRDefault="001A025A">
      <w:pPr>
        <w:pStyle w:val="21"/>
        <w:shd w:val="clear" w:color="auto" w:fill="auto"/>
        <w:tabs>
          <w:tab w:val="left" w:leader="underscore" w:pos="2485"/>
        </w:tabs>
        <w:spacing w:after="0" w:line="274" w:lineRule="exact"/>
        <w:ind w:left="920" w:firstLine="0"/>
        <w:jc w:val="left"/>
      </w:pPr>
      <w:r>
        <w:tab/>
        <w:t>ФИО</w:t>
      </w:r>
    </w:p>
    <w:p w:rsidR="00C73E8C" w:rsidRDefault="00C73E8C" w:rsidP="00C73E8C">
      <w:pPr>
        <w:pStyle w:val="21"/>
        <w:shd w:val="clear" w:color="auto" w:fill="auto"/>
        <w:tabs>
          <w:tab w:val="left" w:leader="underscore" w:pos="2178"/>
          <w:tab w:val="left" w:leader="underscore" w:pos="2898"/>
          <w:tab w:val="left" w:leader="underscore" w:pos="3622"/>
        </w:tabs>
        <w:spacing w:after="0" w:line="274" w:lineRule="exact"/>
        <w:ind w:left="920" w:firstLine="0"/>
        <w:jc w:val="left"/>
      </w:pPr>
    </w:p>
    <w:p w:rsidR="003E314C" w:rsidRDefault="001442E3" w:rsidP="00C73E8C">
      <w:pPr>
        <w:pStyle w:val="21"/>
        <w:shd w:val="clear" w:color="auto" w:fill="auto"/>
        <w:tabs>
          <w:tab w:val="left" w:leader="underscore" w:pos="2178"/>
          <w:tab w:val="left" w:leader="underscore" w:pos="2898"/>
          <w:tab w:val="left" w:leader="underscore" w:pos="3622"/>
        </w:tabs>
        <w:spacing w:after="0" w:line="274" w:lineRule="exact"/>
        <w:ind w:left="920" w:firstLine="0"/>
        <w:jc w:val="left"/>
      </w:pPr>
      <w:r>
        <w:t>Дата «</w:t>
      </w:r>
      <w:r>
        <w:tab/>
        <w:t>»___________</w:t>
      </w:r>
      <w:r w:rsidR="004F216A">
        <w:t>20</w:t>
      </w:r>
      <w:r>
        <w:t>_____</w:t>
      </w:r>
    </w:p>
    <w:p w:rsidR="001442E3" w:rsidRDefault="001442E3" w:rsidP="00C73E8C">
      <w:pPr>
        <w:pStyle w:val="21"/>
        <w:shd w:val="clear" w:color="auto" w:fill="auto"/>
        <w:tabs>
          <w:tab w:val="left" w:leader="underscore" w:pos="2178"/>
          <w:tab w:val="left" w:leader="underscore" w:pos="2898"/>
          <w:tab w:val="left" w:leader="underscore" w:pos="3622"/>
        </w:tabs>
        <w:spacing w:after="0" w:line="274" w:lineRule="exact"/>
        <w:ind w:left="920" w:firstLine="0"/>
        <w:jc w:val="left"/>
        <w:sectPr w:rsidR="001442E3" w:rsidSect="00C73E8C">
          <w:headerReference w:type="even" r:id="rId8"/>
          <w:headerReference w:type="default" r:id="rId9"/>
          <w:pgSz w:w="16837" w:h="11905" w:orient="landscape"/>
          <w:pgMar w:top="734" w:right="1287" w:bottom="593" w:left="1546" w:header="0" w:footer="3" w:gutter="0"/>
          <w:cols w:space="720"/>
          <w:noEndnote/>
          <w:docGrid w:linePitch="360"/>
        </w:sectPr>
      </w:pPr>
    </w:p>
    <w:p w:rsidR="001442E3" w:rsidRPr="001442E3" w:rsidRDefault="001442E3" w:rsidP="001442E3">
      <w:pPr>
        <w:pStyle w:val="afb"/>
        <w:rPr>
          <w:color w:val="000000"/>
          <w:sz w:val="24"/>
        </w:rPr>
      </w:pPr>
      <w:r w:rsidRPr="001442E3">
        <w:rPr>
          <w:color w:val="000000"/>
          <w:sz w:val="24"/>
        </w:rPr>
        <w:lastRenderedPageBreak/>
        <w:t>МИНИСТЕРСТВО ОБРАЗОВАНИЯ РЯЗАНСКОЙ ОБЛАСТИ</w:t>
      </w:r>
    </w:p>
    <w:p w:rsidR="001442E3" w:rsidRPr="001442E3" w:rsidRDefault="001442E3" w:rsidP="001442E3">
      <w:pPr>
        <w:pStyle w:val="afd"/>
        <w:jc w:val="center"/>
        <w:rPr>
          <w:b/>
          <w:color w:val="000000"/>
          <w:sz w:val="16"/>
        </w:rPr>
      </w:pPr>
      <w:r w:rsidRPr="001442E3">
        <w:rPr>
          <w:b/>
          <w:color w:val="000000"/>
          <w:sz w:val="16"/>
        </w:rPr>
        <w:t xml:space="preserve">ОБЛАСТНОЕ ГОСУДАРСТВЕННОЕ БЮДЖЕТНОЕ </w:t>
      </w:r>
      <w:r w:rsidR="0032055D">
        <w:rPr>
          <w:b/>
          <w:color w:val="000000"/>
          <w:sz w:val="16"/>
        </w:rPr>
        <w:t xml:space="preserve">ПРОФЕСИОНАЛЬНОЕ </w:t>
      </w:r>
      <w:r w:rsidRPr="001442E3">
        <w:rPr>
          <w:b/>
          <w:color w:val="000000"/>
          <w:sz w:val="16"/>
        </w:rPr>
        <w:t>ОБРАЗОВАТЕЛЬНОЕ УЧРЕЖДЕНИЕ</w:t>
      </w:r>
    </w:p>
    <w:p w:rsidR="001442E3" w:rsidRPr="001442E3" w:rsidRDefault="0032055D" w:rsidP="001442E3">
      <w:pPr>
        <w:pStyle w:val="1"/>
        <w:rPr>
          <w:color w:val="000000"/>
          <w:sz w:val="26"/>
        </w:rPr>
      </w:pPr>
      <w:r w:rsidRPr="001442E3">
        <w:rPr>
          <w:color w:val="000000"/>
          <w:sz w:val="26"/>
        </w:rPr>
        <w:t xml:space="preserve"> </w:t>
      </w:r>
      <w:r w:rsidR="001442E3" w:rsidRPr="001442E3">
        <w:rPr>
          <w:color w:val="000000"/>
          <w:sz w:val="26"/>
        </w:rPr>
        <w:t>«РЯЗАНСКИЙ КОЛЛЕДЖ ЭЛЕКТРОНИКИ»</w:t>
      </w:r>
    </w:p>
    <w:p w:rsidR="001442E3" w:rsidRPr="001442E3" w:rsidRDefault="001442E3" w:rsidP="001442E3">
      <w:pPr>
        <w:jc w:val="center"/>
        <w:rPr>
          <w:rFonts w:ascii="Times New Roman" w:hAnsi="Times New Roman" w:cs="Times New Roman"/>
          <w:b/>
        </w:rPr>
      </w:pPr>
    </w:p>
    <w:p w:rsidR="001442E3" w:rsidRPr="001442E3" w:rsidRDefault="001442E3" w:rsidP="0014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E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r w:rsidRPr="001442E3">
        <w:rPr>
          <w:rFonts w:ascii="Times New Roman" w:hAnsi="Times New Roman" w:cs="Times New Roman"/>
          <w:b/>
          <w:sz w:val="28"/>
          <w:szCs w:val="28"/>
        </w:rPr>
        <w:t xml:space="preserve"> экзамена по </w:t>
      </w:r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1442E3" w:rsidRDefault="001442E3" w:rsidP="001442E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1442E3" w:rsidRPr="001442E3" w:rsidRDefault="001442E3" w:rsidP="001442E3">
      <w:pPr>
        <w:ind w:left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42E3">
        <w:rPr>
          <w:rFonts w:ascii="Times New Roman" w:hAnsi="Times New Roman" w:cs="Times New Roman"/>
          <w:bCs/>
          <w:sz w:val="20"/>
          <w:szCs w:val="20"/>
        </w:rPr>
        <w:t>Код, наименование</w:t>
      </w:r>
    </w:p>
    <w:p w:rsidR="001442E3" w:rsidRPr="001442E3" w:rsidRDefault="001442E3" w:rsidP="001442E3">
      <w:pPr>
        <w:jc w:val="center"/>
        <w:rPr>
          <w:rFonts w:ascii="Times New Roman" w:hAnsi="Times New Roman" w:cs="Times New Roman"/>
          <w:b/>
        </w:rPr>
      </w:pPr>
    </w:p>
    <w:tbl>
      <w:tblPr>
        <w:tblW w:w="199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819"/>
        <w:gridCol w:w="4704"/>
        <w:gridCol w:w="5400"/>
      </w:tblGrid>
      <w:tr w:rsidR="001442E3" w:rsidRPr="001442E3" w:rsidTr="000679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42E3" w:rsidRDefault="001442E3" w:rsidP="0006792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442E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Рассмотрено на заседании</w:t>
            </w:r>
          </w:p>
          <w:p w:rsidR="001442E3" w:rsidRDefault="001442E3" w:rsidP="001442E3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2E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Цикловой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</w:t>
            </w:r>
            <w:r w:rsidRPr="001442E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омиссии</w:t>
            </w:r>
          </w:p>
          <w:p w:rsidR="001442E3" w:rsidRPr="001442E3" w:rsidRDefault="001442E3" w:rsidP="001442E3">
            <w:r>
              <w:t>_______________________</w:t>
            </w:r>
          </w:p>
          <w:p w:rsidR="001442E3" w:rsidRPr="001442E3" w:rsidRDefault="001442E3" w:rsidP="000679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42E3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№  __   от  ___  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  <w:r w:rsidRPr="001442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1442E3" w:rsidRPr="001442E3" w:rsidRDefault="001442E3" w:rsidP="0006792A">
            <w:pPr>
              <w:pStyle w:val="5"/>
              <w:spacing w:before="0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1442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ЦК</w:t>
            </w:r>
          </w:p>
          <w:p w:rsidR="001442E3" w:rsidRPr="001442E3" w:rsidRDefault="001442E3" w:rsidP="000679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442E3" w:rsidRPr="001442E3" w:rsidRDefault="001442E3" w:rsidP="000679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42E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</w:p>
          <w:p w:rsidR="001442E3" w:rsidRPr="001442E3" w:rsidRDefault="001442E3" w:rsidP="0006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42E3" w:rsidRPr="001442E3" w:rsidRDefault="001442E3" w:rsidP="001442E3">
            <w:pPr>
              <w:ind w:left="105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42E3">
              <w:rPr>
                <w:rFonts w:ascii="Times New Roman" w:hAnsi="Times New Roman" w:cs="Times New Roman"/>
                <w:bCs/>
                <w:sz w:val="22"/>
                <w:szCs w:val="22"/>
              </w:rPr>
              <w:t>«УТВЕРЖДАЮ»</w:t>
            </w:r>
          </w:p>
          <w:p w:rsidR="001442E3" w:rsidRPr="001442E3" w:rsidRDefault="001442E3" w:rsidP="001442E3">
            <w:pPr>
              <w:ind w:left="105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Заведующий УМО</w:t>
            </w:r>
          </w:p>
          <w:p w:rsidR="001442E3" w:rsidRDefault="001442E3" w:rsidP="001442E3">
            <w:pPr>
              <w:ind w:left="105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442E3" w:rsidRPr="001442E3" w:rsidRDefault="001442E3" w:rsidP="001442E3">
            <w:pPr>
              <w:ind w:left="105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442E3" w:rsidRPr="001442E3" w:rsidRDefault="001442E3" w:rsidP="001442E3">
            <w:pPr>
              <w:ind w:left="10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2E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М.А.Румянцева</w:t>
            </w:r>
            <w:proofErr w:type="spellEnd"/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1442E3" w:rsidRPr="001442E3" w:rsidRDefault="001442E3" w:rsidP="0006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42E3" w:rsidRPr="001442E3" w:rsidRDefault="001442E3" w:rsidP="0006792A">
            <w:pPr>
              <w:ind w:left="9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42E3" w:rsidRPr="001442E3" w:rsidRDefault="001442E3" w:rsidP="001442E3">
      <w:pPr>
        <w:ind w:right="655" w:firstLine="6096"/>
        <w:jc w:val="right"/>
        <w:rPr>
          <w:rFonts w:ascii="Times New Roman" w:hAnsi="Times New Roman" w:cs="Times New Roman"/>
        </w:rPr>
      </w:pPr>
      <w:r w:rsidRPr="001442E3">
        <w:rPr>
          <w:rFonts w:ascii="Times New Roman" w:hAnsi="Times New Roman" w:cs="Times New Roman"/>
        </w:rPr>
        <w:t>Подготовил  преподаватель</w:t>
      </w:r>
    </w:p>
    <w:p w:rsidR="001442E3" w:rsidRPr="001442E3" w:rsidRDefault="001442E3" w:rsidP="001442E3">
      <w:pPr>
        <w:tabs>
          <w:tab w:val="left" w:pos="6096"/>
        </w:tabs>
        <w:ind w:right="655" w:firstLine="6096"/>
        <w:jc w:val="right"/>
        <w:rPr>
          <w:rFonts w:ascii="Times New Roman" w:hAnsi="Times New Roman" w:cs="Times New Roman"/>
        </w:rPr>
      </w:pPr>
      <w:r w:rsidRPr="001442E3">
        <w:rPr>
          <w:rFonts w:ascii="Times New Roman" w:hAnsi="Times New Roman" w:cs="Times New Roman"/>
        </w:rPr>
        <w:tab/>
        <w:t>____________/ФИО/</w:t>
      </w:r>
    </w:p>
    <w:p w:rsidR="001442E3" w:rsidRPr="001442E3" w:rsidRDefault="001442E3" w:rsidP="001442E3">
      <w:pPr>
        <w:tabs>
          <w:tab w:val="left" w:pos="6096"/>
        </w:tabs>
        <w:ind w:right="655" w:firstLine="6096"/>
        <w:jc w:val="right"/>
        <w:rPr>
          <w:rFonts w:ascii="Times New Roman" w:hAnsi="Times New Roman" w:cs="Times New Roman"/>
        </w:rPr>
      </w:pPr>
      <w:r w:rsidRPr="001442E3">
        <w:rPr>
          <w:rFonts w:ascii="Times New Roman" w:hAnsi="Times New Roman" w:cs="Times New Roman"/>
        </w:rPr>
        <w:t>____________/ФИО/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</w:p>
    <w:p w:rsidR="001442E3" w:rsidRPr="0032055D" w:rsidRDefault="0032055D" w:rsidP="0032055D">
      <w:pPr>
        <w:pStyle w:val="aff"/>
        <w:numPr>
          <w:ilvl w:val="0"/>
          <w:numId w:val="18"/>
        </w:numPr>
        <w:tabs>
          <w:tab w:val="left" w:pos="6096"/>
        </w:tabs>
        <w:jc w:val="center"/>
        <w:rPr>
          <w:b/>
        </w:rPr>
      </w:pPr>
      <w:r w:rsidRPr="0032055D">
        <w:rPr>
          <w:b/>
        </w:rPr>
        <w:t>Пояснительная записка</w:t>
      </w:r>
    </w:p>
    <w:p w:rsidR="0032055D" w:rsidRDefault="0032055D" w:rsidP="001442E3">
      <w:pPr>
        <w:tabs>
          <w:tab w:val="left" w:pos="6096"/>
        </w:tabs>
        <w:jc w:val="center"/>
        <w:rPr>
          <w:rFonts w:ascii="Times New Roman" w:hAnsi="Times New Roman" w:cs="Times New Roman"/>
          <w:b/>
        </w:rPr>
      </w:pPr>
    </w:p>
    <w:p w:rsidR="0032055D" w:rsidRPr="0032055D" w:rsidRDefault="0032055D" w:rsidP="00DE33FA">
      <w:pPr>
        <w:tabs>
          <w:tab w:val="left" w:pos="60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для проведения квалификационного экзамена представлены в виде теста, включающего в себя </w:t>
      </w:r>
      <w:proofErr w:type="spellStart"/>
      <w:r>
        <w:rPr>
          <w:rFonts w:ascii="Times New Roman" w:hAnsi="Times New Roman" w:cs="Times New Roman"/>
        </w:rPr>
        <w:t>практикоориентированные</w:t>
      </w:r>
      <w:proofErr w:type="spellEnd"/>
      <w:r>
        <w:rPr>
          <w:rFonts w:ascii="Times New Roman" w:hAnsi="Times New Roman" w:cs="Times New Roman"/>
        </w:rPr>
        <w:t xml:space="preserve"> вопросы в количестве … штук с выбором 1 </w:t>
      </w:r>
      <w:r w:rsidR="00DE33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нескольких) правильных ответо</w:t>
      </w:r>
      <w:r w:rsidR="00DE33FA">
        <w:rPr>
          <w:rFonts w:ascii="Times New Roman" w:hAnsi="Times New Roman" w:cs="Times New Roman"/>
        </w:rPr>
        <w:t xml:space="preserve">в. </w:t>
      </w:r>
      <w:proofErr w:type="spellStart"/>
      <w:r w:rsidR="00DE33FA">
        <w:rPr>
          <w:rFonts w:ascii="Times New Roman" w:hAnsi="Times New Roman" w:cs="Times New Roman"/>
        </w:rPr>
        <w:t>Практикоориентированные</w:t>
      </w:r>
      <w:proofErr w:type="spellEnd"/>
      <w:r w:rsidR="00DE33FA">
        <w:rPr>
          <w:rFonts w:ascii="Times New Roman" w:hAnsi="Times New Roman" w:cs="Times New Roman"/>
        </w:rPr>
        <w:t xml:space="preserve"> задания направлены на выявление степени </w:t>
      </w:r>
      <w:proofErr w:type="spellStart"/>
      <w:r w:rsidR="00DE33FA">
        <w:rPr>
          <w:rFonts w:ascii="Times New Roman" w:hAnsi="Times New Roman" w:cs="Times New Roman"/>
        </w:rPr>
        <w:t>сформированности</w:t>
      </w:r>
      <w:proofErr w:type="spellEnd"/>
      <w:r w:rsidR="00DE33FA">
        <w:rPr>
          <w:rFonts w:ascii="Times New Roman" w:hAnsi="Times New Roman" w:cs="Times New Roman"/>
        </w:rPr>
        <w:t xml:space="preserve"> профессиональных компетенций по профессиональному модулю.</w:t>
      </w:r>
    </w:p>
    <w:p w:rsidR="0032055D" w:rsidRDefault="0032055D" w:rsidP="001442E3">
      <w:pPr>
        <w:tabs>
          <w:tab w:val="left" w:pos="6096"/>
        </w:tabs>
        <w:jc w:val="center"/>
        <w:rPr>
          <w:rFonts w:ascii="Times New Roman" w:hAnsi="Times New Roman" w:cs="Times New Roman"/>
          <w:b/>
        </w:rPr>
      </w:pPr>
    </w:p>
    <w:p w:rsidR="001442E3" w:rsidRPr="0032055D" w:rsidRDefault="001442E3" w:rsidP="0032055D">
      <w:pPr>
        <w:pStyle w:val="aff"/>
        <w:numPr>
          <w:ilvl w:val="0"/>
          <w:numId w:val="18"/>
        </w:numPr>
        <w:tabs>
          <w:tab w:val="left" w:pos="6096"/>
        </w:tabs>
        <w:jc w:val="center"/>
        <w:rPr>
          <w:b/>
        </w:rPr>
      </w:pPr>
      <w:r w:rsidRPr="0032055D">
        <w:rPr>
          <w:b/>
        </w:rPr>
        <w:t>Тестовые задания по ПМ.01 ________________________________________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ответа 1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ответа 2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 w:rsidRPr="001442E3">
        <w:rPr>
          <w:rFonts w:ascii="Times New Roman" w:hAnsi="Times New Roman" w:cs="Times New Roman"/>
          <w:highlight w:val="yellow"/>
        </w:rPr>
        <w:t>Вариант ответа 3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ответа 4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 w:rsidRPr="001442E3">
        <w:rPr>
          <w:rFonts w:ascii="Times New Roman" w:hAnsi="Times New Roman" w:cs="Times New Roman"/>
          <w:highlight w:val="yellow"/>
        </w:rPr>
        <w:t>Вариант ответа 1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ответа 2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ответа 3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ответа 4</w:t>
      </w: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</w:p>
    <w:p w:rsidR="001442E3" w:rsidRDefault="001442E3" w:rsidP="001442E3">
      <w:pPr>
        <w:tabs>
          <w:tab w:val="left" w:pos="6096"/>
        </w:tabs>
        <w:rPr>
          <w:rFonts w:ascii="Times New Roman" w:hAnsi="Times New Roman" w:cs="Times New Roman"/>
        </w:rPr>
      </w:pPr>
    </w:p>
    <w:p w:rsidR="001442E3" w:rsidRDefault="001442E3" w:rsidP="00DE33FA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1442E3" w:rsidRPr="001442E3" w:rsidRDefault="001442E3" w:rsidP="00DE33FA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sz w:val="16"/>
          <w:szCs w:val="16"/>
        </w:rPr>
      </w:pPr>
      <w:r w:rsidRPr="001442E3">
        <w:rPr>
          <w:sz w:val="16"/>
          <w:szCs w:val="16"/>
        </w:rPr>
        <w:t xml:space="preserve">Комплекты 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 профессиональных модулей </w:t>
      </w:r>
      <w:r w:rsidRPr="001442E3">
        <w:rPr>
          <w:b/>
          <w:sz w:val="16"/>
          <w:szCs w:val="16"/>
        </w:rPr>
        <w:t>не менее 30 по одному профессиональному модулю</w:t>
      </w:r>
      <w:r w:rsidRPr="001442E3">
        <w:rPr>
          <w:sz w:val="16"/>
          <w:szCs w:val="16"/>
        </w:rPr>
        <w:t xml:space="preserve"> (но </w:t>
      </w:r>
      <w:r w:rsidRPr="001442E3">
        <w:rPr>
          <w:b/>
          <w:sz w:val="16"/>
          <w:szCs w:val="16"/>
        </w:rPr>
        <w:t>не более 100 по всем модулям суммарно</w:t>
      </w:r>
      <w:r w:rsidRPr="001442E3">
        <w:rPr>
          <w:sz w:val="16"/>
          <w:szCs w:val="16"/>
        </w:rPr>
        <w:t>, в случае, если по программе специальности предусмотрено освоение 4 и более модулей).</w:t>
      </w:r>
    </w:p>
    <w:p w:rsidR="001442E3" w:rsidRPr="001442E3" w:rsidRDefault="001442E3" w:rsidP="00DE33FA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ind w:right="20"/>
        <w:jc w:val="both"/>
        <w:rPr>
          <w:b/>
          <w:sz w:val="16"/>
          <w:szCs w:val="16"/>
        </w:rPr>
      </w:pPr>
      <w:r w:rsidRPr="001442E3">
        <w:rPr>
          <w:sz w:val="16"/>
          <w:szCs w:val="16"/>
        </w:rPr>
        <w:t xml:space="preserve">Вопросы теста должны соответствовать знаниям в области проверяемых компетенций и по возможности носить характер практической ситуации. Не допускается неоднозначность толкования вопроса. Рекомендуется составление вопросов с выбором </w:t>
      </w:r>
      <w:r w:rsidRPr="001442E3">
        <w:rPr>
          <w:b/>
          <w:sz w:val="16"/>
          <w:szCs w:val="16"/>
        </w:rPr>
        <w:t>одного правильного ответа из 3-4 возможных вариантов.</w:t>
      </w:r>
    </w:p>
    <w:p w:rsidR="001442E3" w:rsidRPr="00DE33FA" w:rsidRDefault="001442E3" w:rsidP="00DE33FA">
      <w:pPr>
        <w:pStyle w:val="21"/>
        <w:numPr>
          <w:ilvl w:val="0"/>
          <w:numId w:val="17"/>
        </w:numPr>
        <w:shd w:val="clear" w:color="auto" w:fill="auto"/>
        <w:tabs>
          <w:tab w:val="left" w:pos="6096"/>
        </w:tabs>
        <w:spacing w:after="0" w:line="240" w:lineRule="auto"/>
        <w:ind w:right="20"/>
        <w:jc w:val="both"/>
      </w:pPr>
      <w:r w:rsidRPr="00DE33FA">
        <w:rPr>
          <w:b/>
          <w:sz w:val="16"/>
          <w:szCs w:val="16"/>
        </w:rPr>
        <w:t>Разработанные преподавателями тесты, рассматриваются на заседании цикловой комиссии, согласовываются с председателем предметно-цикловой комиссии и передаются в УМО в электронной форме</w:t>
      </w:r>
      <w:r w:rsidRPr="00DE33FA">
        <w:rPr>
          <w:sz w:val="16"/>
          <w:szCs w:val="16"/>
        </w:rPr>
        <w:t xml:space="preserve"> для дальнейшей подготовки электронного тестирования. При оформлении теста не допускается нумерация вопросов и ответов, правильный ответ выделяется цветным маркером в текстовом редакторе.</w:t>
      </w:r>
    </w:p>
    <w:sectPr w:rsidR="001442E3" w:rsidRPr="00DE33FA" w:rsidSect="001442E3">
      <w:pgSz w:w="11905" w:h="16837"/>
      <w:pgMar w:top="1287" w:right="593" w:bottom="1546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F6" w:rsidRDefault="00522DF6">
      <w:r>
        <w:separator/>
      </w:r>
    </w:p>
  </w:endnote>
  <w:endnote w:type="continuationSeparator" w:id="0">
    <w:p w:rsidR="00522DF6" w:rsidRDefault="0052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F6" w:rsidRDefault="00522DF6"/>
  </w:footnote>
  <w:footnote w:type="continuationSeparator" w:id="0">
    <w:p w:rsidR="00522DF6" w:rsidRDefault="00522D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06" w:rsidRPr="00C73E8C" w:rsidRDefault="00BD1106" w:rsidP="00C73E8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06" w:rsidRDefault="00BD11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EF2"/>
    <w:multiLevelType w:val="multilevel"/>
    <w:tmpl w:val="DD7096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291A"/>
    <w:multiLevelType w:val="multilevel"/>
    <w:tmpl w:val="EC58A77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BE8204A"/>
    <w:multiLevelType w:val="multilevel"/>
    <w:tmpl w:val="D02E34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D1D2E"/>
    <w:multiLevelType w:val="hybridMultilevel"/>
    <w:tmpl w:val="40B0042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35A24B51"/>
    <w:multiLevelType w:val="multilevel"/>
    <w:tmpl w:val="3AF6575C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A35A2"/>
    <w:multiLevelType w:val="multilevel"/>
    <w:tmpl w:val="87AA0FA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0666A"/>
    <w:multiLevelType w:val="multilevel"/>
    <w:tmpl w:val="9C6C84C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77529"/>
    <w:multiLevelType w:val="hybridMultilevel"/>
    <w:tmpl w:val="4742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69C5"/>
    <w:multiLevelType w:val="hybridMultilevel"/>
    <w:tmpl w:val="FC5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B66D2"/>
    <w:multiLevelType w:val="hybridMultilevel"/>
    <w:tmpl w:val="FAC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2E49"/>
    <w:multiLevelType w:val="hybridMultilevel"/>
    <w:tmpl w:val="D6C8521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4BE42755"/>
    <w:multiLevelType w:val="multilevel"/>
    <w:tmpl w:val="3CC6E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E6A3E"/>
    <w:multiLevelType w:val="multilevel"/>
    <w:tmpl w:val="21982A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24F19"/>
    <w:multiLevelType w:val="multilevel"/>
    <w:tmpl w:val="60F4D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E37CB"/>
    <w:multiLevelType w:val="multilevel"/>
    <w:tmpl w:val="DD7096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46DB4"/>
    <w:multiLevelType w:val="multilevel"/>
    <w:tmpl w:val="B52E20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842A5E"/>
    <w:multiLevelType w:val="multilevel"/>
    <w:tmpl w:val="0436E89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9734A"/>
    <w:multiLevelType w:val="multilevel"/>
    <w:tmpl w:val="4A02AF8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314C"/>
    <w:rsid w:val="000C3503"/>
    <w:rsid w:val="000E0892"/>
    <w:rsid w:val="000E2577"/>
    <w:rsid w:val="00101EC4"/>
    <w:rsid w:val="001032AB"/>
    <w:rsid w:val="0012627E"/>
    <w:rsid w:val="001442E3"/>
    <w:rsid w:val="0015022A"/>
    <w:rsid w:val="001A025A"/>
    <w:rsid w:val="001C17BF"/>
    <w:rsid w:val="00205E3C"/>
    <w:rsid w:val="00207DCA"/>
    <w:rsid w:val="0030555D"/>
    <w:rsid w:val="0032055D"/>
    <w:rsid w:val="003547FF"/>
    <w:rsid w:val="003E314C"/>
    <w:rsid w:val="0041370E"/>
    <w:rsid w:val="004A2840"/>
    <w:rsid w:val="004F216A"/>
    <w:rsid w:val="00507F89"/>
    <w:rsid w:val="00522DF6"/>
    <w:rsid w:val="005727C9"/>
    <w:rsid w:val="00587C17"/>
    <w:rsid w:val="00670268"/>
    <w:rsid w:val="006F288C"/>
    <w:rsid w:val="006F4E6D"/>
    <w:rsid w:val="00713089"/>
    <w:rsid w:val="00720266"/>
    <w:rsid w:val="00737138"/>
    <w:rsid w:val="007D7E56"/>
    <w:rsid w:val="0080177C"/>
    <w:rsid w:val="00805EF1"/>
    <w:rsid w:val="00892DBA"/>
    <w:rsid w:val="00897D58"/>
    <w:rsid w:val="00906B40"/>
    <w:rsid w:val="009B27FD"/>
    <w:rsid w:val="00A32A93"/>
    <w:rsid w:val="00AA24A8"/>
    <w:rsid w:val="00B1102E"/>
    <w:rsid w:val="00B332F6"/>
    <w:rsid w:val="00B96A1D"/>
    <w:rsid w:val="00BD1106"/>
    <w:rsid w:val="00C73E8C"/>
    <w:rsid w:val="00CD748C"/>
    <w:rsid w:val="00DD2C2E"/>
    <w:rsid w:val="00DE33FA"/>
    <w:rsid w:val="00E43B9E"/>
    <w:rsid w:val="00FC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E5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F288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42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E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22">
    <w:name w:val="Заголовок №2_"/>
    <w:basedOn w:val="a0"/>
    <w:link w:val="23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Полужирный"/>
    <w:basedOn w:val="a4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f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basedOn w:val="a0"/>
    <w:link w:val="5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Не курсив"/>
    <w:basedOn w:val="51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Колонтитул_"/>
    <w:basedOn w:val="a0"/>
    <w:link w:val="af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;Курсив"/>
    <w:basedOn w:val="af1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 + Курсив"/>
    <w:basedOn w:val="2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5pt">
    <w:name w:val="Основной текст (2) + 12;5 pt"/>
    <w:basedOn w:val="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Подпись к таблице (3)_"/>
    <w:basedOn w:val="a0"/>
    <w:link w:val="34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Подпись к таблице (4)_"/>
    <w:basedOn w:val="a0"/>
    <w:link w:val="4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15pt">
    <w:name w:val="Подпись к таблице (4) + 11;5 pt;Полужирный;Не курсив"/>
    <w:basedOn w:val="41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 (11)_"/>
    <w:basedOn w:val="a0"/>
    <w:link w:val="11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) + Не курсив"/>
    <w:basedOn w:val="51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5pt">
    <w:name w:val="Основной текст (4) + 12;5 pt;Не курсив"/>
    <w:basedOn w:val="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115pt">
    <w:name w:val="Основной текст (9) + 11;5 pt;Не полужирный"/>
    <w:basedOn w:val="9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 + Не полужирный"/>
    <w:basedOn w:val="2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;Не полужирный;Курсив"/>
    <w:basedOn w:val="2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7D7E5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7D7E56"/>
    <w:pPr>
      <w:shd w:val="clear" w:color="auto" w:fill="FFFFFF"/>
      <w:spacing w:after="2400" w:line="25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7D7E56"/>
    <w:pPr>
      <w:shd w:val="clear" w:color="auto" w:fill="FFFFFF"/>
      <w:spacing w:before="2400" w:after="8700" w:line="413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3">
    <w:name w:val="Заголовок №2"/>
    <w:basedOn w:val="a"/>
    <w:link w:val="22"/>
    <w:rsid w:val="007D7E56"/>
    <w:pPr>
      <w:shd w:val="clear" w:color="auto" w:fill="FFFFFF"/>
      <w:spacing w:line="274" w:lineRule="exact"/>
      <w:ind w:hanging="150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D7E5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2">
    <w:name w:val="Основной текст (5)"/>
    <w:basedOn w:val="a"/>
    <w:link w:val="51"/>
    <w:rsid w:val="007D7E5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2">
    <w:name w:val="Колонтитул"/>
    <w:basedOn w:val="a"/>
    <w:link w:val="af1"/>
    <w:rsid w:val="007D7E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Подпись к таблице"/>
    <w:basedOn w:val="a"/>
    <w:link w:val="af3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таблице (2)"/>
    <w:basedOn w:val="a"/>
    <w:link w:val="24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rsid w:val="007D7E5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Подпись к таблице (4)"/>
    <w:basedOn w:val="a"/>
    <w:link w:val="41"/>
    <w:rsid w:val="007D7E5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1">
    <w:name w:val="Основной текст (11)"/>
    <w:basedOn w:val="a"/>
    <w:link w:val="110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5"/>
      <w:szCs w:val="25"/>
    </w:rPr>
  </w:style>
  <w:style w:type="paragraph" w:customStyle="1" w:styleId="221">
    <w:name w:val="Заголовок №2 (2)"/>
    <w:basedOn w:val="a"/>
    <w:link w:val="220"/>
    <w:rsid w:val="007D7E56"/>
    <w:pPr>
      <w:shd w:val="clear" w:color="auto" w:fill="FFFFFF"/>
      <w:spacing w:after="24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rsid w:val="007D7E56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6">
    <w:name w:val="Normal (Web)"/>
    <w:basedOn w:val="a"/>
    <w:uiPriority w:val="99"/>
    <w:unhideWhenUsed/>
    <w:rsid w:val="006F28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F288C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7">
    <w:name w:val="header"/>
    <w:basedOn w:val="a"/>
    <w:link w:val="af8"/>
    <w:uiPriority w:val="99"/>
    <w:semiHidden/>
    <w:unhideWhenUsed/>
    <w:rsid w:val="004F216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F216A"/>
    <w:rPr>
      <w:color w:val="000000"/>
    </w:rPr>
  </w:style>
  <w:style w:type="paragraph" w:styleId="af9">
    <w:name w:val="footer"/>
    <w:basedOn w:val="a"/>
    <w:link w:val="afa"/>
    <w:uiPriority w:val="99"/>
    <w:semiHidden/>
    <w:unhideWhenUsed/>
    <w:rsid w:val="004F21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F216A"/>
    <w:rPr>
      <w:color w:val="000000"/>
    </w:rPr>
  </w:style>
  <w:style w:type="character" w:customStyle="1" w:styleId="apple-converted-space">
    <w:name w:val="apple-converted-space"/>
    <w:basedOn w:val="a0"/>
    <w:rsid w:val="001442E3"/>
  </w:style>
  <w:style w:type="character" w:customStyle="1" w:styleId="30">
    <w:name w:val="Заголовок 3 Знак"/>
    <w:basedOn w:val="a0"/>
    <w:link w:val="3"/>
    <w:uiPriority w:val="9"/>
    <w:rsid w:val="00144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2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b">
    <w:name w:val="Title"/>
    <w:basedOn w:val="a"/>
    <w:link w:val="afc"/>
    <w:qFormat/>
    <w:rsid w:val="001442E3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c">
    <w:name w:val="Название Знак"/>
    <w:basedOn w:val="a0"/>
    <w:link w:val="afb"/>
    <w:rsid w:val="001442E3"/>
    <w:rPr>
      <w:rFonts w:ascii="Times New Roman" w:eastAsia="Times New Roman" w:hAnsi="Times New Roman" w:cs="Times New Roman"/>
      <w:b/>
      <w:bCs/>
      <w:sz w:val="28"/>
    </w:rPr>
  </w:style>
  <w:style w:type="paragraph" w:styleId="afd">
    <w:name w:val="Body Text"/>
    <w:basedOn w:val="a"/>
    <w:link w:val="afe"/>
    <w:uiPriority w:val="99"/>
    <w:semiHidden/>
    <w:unhideWhenUsed/>
    <w:rsid w:val="001442E3"/>
    <w:pPr>
      <w:spacing w:before="12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1442E3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1442E3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f0">
    <w:name w:val="Balloon Text"/>
    <w:basedOn w:val="a"/>
    <w:link w:val="aff1"/>
    <w:uiPriority w:val="99"/>
    <w:semiHidden/>
    <w:unhideWhenUsed/>
    <w:rsid w:val="0041370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137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E5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F288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42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E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22">
    <w:name w:val="Заголовок №2_"/>
    <w:basedOn w:val="a0"/>
    <w:link w:val="23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Полужирный"/>
    <w:basedOn w:val="a4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f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Основной текст + Полужирный;Курсив"/>
    <w:basedOn w:val="a4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basedOn w:val="a0"/>
    <w:link w:val="5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Не курсив"/>
    <w:basedOn w:val="51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Колонтитул_"/>
    <w:basedOn w:val="a0"/>
    <w:link w:val="af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;Курсив"/>
    <w:basedOn w:val="af1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 + Курсив"/>
    <w:basedOn w:val="2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5pt">
    <w:name w:val="Основной текст (2) + 12;5 pt"/>
    <w:basedOn w:val="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Подпись к таблице (3)_"/>
    <w:basedOn w:val="a0"/>
    <w:link w:val="34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Подпись к таблице (4)_"/>
    <w:basedOn w:val="a0"/>
    <w:link w:val="42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15pt">
    <w:name w:val="Подпись к таблице (4) + 11;5 pt;Полужирный;Не курсив"/>
    <w:basedOn w:val="41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 (11)_"/>
    <w:basedOn w:val="a0"/>
    <w:link w:val="11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) + Не курсив"/>
    <w:basedOn w:val="51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5pt">
    <w:name w:val="Основной текст (4) + 12;5 pt;Не курсив"/>
    <w:basedOn w:val="4"/>
    <w:rsid w:val="007D7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115pt">
    <w:name w:val="Основной текст (9) + 11;5 pt;Не полужирный"/>
    <w:basedOn w:val="9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 + Не полужирный"/>
    <w:basedOn w:val="2"/>
    <w:rsid w:val="007D7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7D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;Не полужирный;Курсив"/>
    <w:basedOn w:val="2"/>
    <w:rsid w:val="007D7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7D7E5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7D7E56"/>
    <w:pPr>
      <w:shd w:val="clear" w:color="auto" w:fill="FFFFFF"/>
      <w:spacing w:after="2400" w:line="25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7D7E56"/>
    <w:pPr>
      <w:shd w:val="clear" w:color="auto" w:fill="FFFFFF"/>
      <w:spacing w:before="2400" w:after="8700" w:line="413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3">
    <w:name w:val="Заголовок №2"/>
    <w:basedOn w:val="a"/>
    <w:link w:val="22"/>
    <w:rsid w:val="007D7E56"/>
    <w:pPr>
      <w:shd w:val="clear" w:color="auto" w:fill="FFFFFF"/>
      <w:spacing w:line="274" w:lineRule="exact"/>
      <w:ind w:hanging="150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D7E5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2">
    <w:name w:val="Основной текст (5)"/>
    <w:basedOn w:val="a"/>
    <w:link w:val="51"/>
    <w:rsid w:val="007D7E5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2">
    <w:name w:val="Колонтитул"/>
    <w:basedOn w:val="a"/>
    <w:link w:val="af1"/>
    <w:rsid w:val="007D7E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Подпись к таблице"/>
    <w:basedOn w:val="a"/>
    <w:link w:val="af3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таблице (2)"/>
    <w:basedOn w:val="a"/>
    <w:link w:val="24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rsid w:val="007D7E5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Подпись к таблице (4)"/>
    <w:basedOn w:val="a"/>
    <w:link w:val="41"/>
    <w:rsid w:val="007D7E5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1">
    <w:name w:val="Основной текст (11)"/>
    <w:basedOn w:val="a"/>
    <w:link w:val="110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5"/>
      <w:szCs w:val="25"/>
    </w:rPr>
  </w:style>
  <w:style w:type="paragraph" w:customStyle="1" w:styleId="221">
    <w:name w:val="Заголовок №2 (2)"/>
    <w:basedOn w:val="a"/>
    <w:link w:val="220"/>
    <w:rsid w:val="007D7E56"/>
    <w:pPr>
      <w:shd w:val="clear" w:color="auto" w:fill="FFFFFF"/>
      <w:spacing w:after="24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rsid w:val="007D7E56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rsid w:val="007D7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6">
    <w:name w:val="Normal (Web)"/>
    <w:basedOn w:val="a"/>
    <w:uiPriority w:val="99"/>
    <w:unhideWhenUsed/>
    <w:rsid w:val="006F28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F288C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7">
    <w:name w:val="header"/>
    <w:basedOn w:val="a"/>
    <w:link w:val="af8"/>
    <w:uiPriority w:val="99"/>
    <w:semiHidden/>
    <w:unhideWhenUsed/>
    <w:rsid w:val="004F216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F216A"/>
    <w:rPr>
      <w:color w:val="000000"/>
    </w:rPr>
  </w:style>
  <w:style w:type="paragraph" w:styleId="af9">
    <w:name w:val="footer"/>
    <w:basedOn w:val="a"/>
    <w:link w:val="afa"/>
    <w:uiPriority w:val="99"/>
    <w:semiHidden/>
    <w:unhideWhenUsed/>
    <w:rsid w:val="004F21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F216A"/>
    <w:rPr>
      <w:color w:val="000000"/>
    </w:rPr>
  </w:style>
  <w:style w:type="character" w:customStyle="1" w:styleId="apple-converted-space">
    <w:name w:val="apple-converted-space"/>
    <w:basedOn w:val="a0"/>
    <w:rsid w:val="001442E3"/>
  </w:style>
  <w:style w:type="character" w:customStyle="1" w:styleId="30">
    <w:name w:val="Заголовок 3 Знак"/>
    <w:basedOn w:val="a0"/>
    <w:link w:val="3"/>
    <w:uiPriority w:val="9"/>
    <w:rsid w:val="00144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2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b">
    <w:name w:val="Title"/>
    <w:basedOn w:val="a"/>
    <w:link w:val="afc"/>
    <w:qFormat/>
    <w:rsid w:val="001442E3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c">
    <w:name w:val="Название Знак"/>
    <w:basedOn w:val="a0"/>
    <w:link w:val="afb"/>
    <w:rsid w:val="001442E3"/>
    <w:rPr>
      <w:rFonts w:ascii="Times New Roman" w:eastAsia="Times New Roman" w:hAnsi="Times New Roman" w:cs="Times New Roman"/>
      <w:b/>
      <w:bCs/>
      <w:sz w:val="28"/>
    </w:rPr>
  </w:style>
  <w:style w:type="paragraph" w:styleId="afd">
    <w:name w:val="Body Text"/>
    <w:basedOn w:val="a"/>
    <w:link w:val="afe"/>
    <w:uiPriority w:val="99"/>
    <w:semiHidden/>
    <w:unhideWhenUsed/>
    <w:rsid w:val="001442E3"/>
    <w:pPr>
      <w:spacing w:before="12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1442E3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1442E3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d39.doc</vt:lpstr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d39.doc</dc:title>
  <dc:creator>admin</dc:creator>
  <cp:lastModifiedBy>admin</cp:lastModifiedBy>
  <cp:revision>8</cp:revision>
  <cp:lastPrinted>2015-03-24T09:19:00Z</cp:lastPrinted>
  <dcterms:created xsi:type="dcterms:W3CDTF">2016-03-28T09:24:00Z</dcterms:created>
  <dcterms:modified xsi:type="dcterms:W3CDTF">2017-02-28T09:08:00Z</dcterms:modified>
</cp:coreProperties>
</file>