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EA" w:rsidRPr="006361EA" w:rsidRDefault="006361EA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11236" w:rsidRPr="00DA3EE6" w:rsidRDefault="006361EA" w:rsidP="00DA3EE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8648700"/>
            <wp:effectExtent l="19050" t="0" r="0" b="0"/>
            <wp:docPr id="1" name="Рисунок 1" descr="C:\Users\alex.RKE\Desktop\2016-01 (янв)\сканирование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.RKE\Desktop\2016-01 (янв)\сканирование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C24" w:rsidRPr="00DA3EE6" w:rsidRDefault="00E47C24" w:rsidP="00DA3EE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EE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E47C24" w:rsidRPr="00DA3EE6" w:rsidRDefault="00E47C24" w:rsidP="00DA3EE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E6">
        <w:rPr>
          <w:rFonts w:ascii="Times New Roman" w:eastAsia="Times New Roman" w:hAnsi="Times New Roman" w:cs="Times New Roman"/>
          <w:sz w:val="28"/>
          <w:szCs w:val="28"/>
        </w:rPr>
        <w:t>1.1. Настоящее положение о языке образования в ОГБ</w:t>
      </w:r>
      <w:r w:rsidR="004B30EA" w:rsidRPr="00DA3EE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A3EE6">
        <w:rPr>
          <w:rFonts w:ascii="Times New Roman" w:eastAsia="Times New Roman" w:hAnsi="Times New Roman" w:cs="Times New Roman"/>
          <w:sz w:val="28"/>
          <w:szCs w:val="28"/>
        </w:rPr>
        <w:t>ОУ «</w:t>
      </w:r>
      <w:r w:rsidR="00721E2F" w:rsidRPr="00DA3EE6">
        <w:rPr>
          <w:rFonts w:ascii="Times New Roman" w:eastAsia="Times New Roman" w:hAnsi="Times New Roman" w:cs="Times New Roman"/>
          <w:sz w:val="28"/>
          <w:szCs w:val="28"/>
        </w:rPr>
        <w:t>Рязанский колледж электроники</w:t>
      </w:r>
      <w:r w:rsidRPr="00DA3EE6">
        <w:rPr>
          <w:rFonts w:ascii="Times New Roman" w:eastAsia="Times New Roman" w:hAnsi="Times New Roman" w:cs="Times New Roman"/>
          <w:sz w:val="28"/>
          <w:szCs w:val="28"/>
        </w:rPr>
        <w:t>» (далее – Положение) разработано в соответствии с Конституцией Российской Федерации;</w:t>
      </w:r>
      <w:r w:rsidR="00026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E2F" w:rsidRPr="00DA3EE6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№273 от 29.12.201 </w:t>
      </w:r>
      <w:r w:rsidRPr="00DA3EE6">
        <w:rPr>
          <w:rFonts w:ascii="Times New Roman" w:eastAsia="Times New Roman" w:hAnsi="Times New Roman" w:cs="Times New Roman"/>
          <w:sz w:val="28"/>
          <w:szCs w:val="28"/>
        </w:rPr>
        <w:t xml:space="preserve">«Об образовании в Российской Федерации»; </w:t>
      </w:r>
      <w:r w:rsidR="00721E2F" w:rsidRPr="00DA3EE6">
        <w:rPr>
          <w:rFonts w:ascii="Times New Roman" w:eastAsia="Times New Roman" w:hAnsi="Times New Roman" w:cs="Times New Roman"/>
          <w:sz w:val="28"/>
          <w:szCs w:val="28"/>
        </w:rPr>
        <w:t>Федеральным законом №</w:t>
      </w:r>
      <w:r w:rsidRPr="00DA3EE6">
        <w:rPr>
          <w:rFonts w:ascii="Times New Roman" w:eastAsia="Times New Roman" w:hAnsi="Times New Roman" w:cs="Times New Roman"/>
          <w:sz w:val="28"/>
          <w:szCs w:val="28"/>
        </w:rPr>
        <w:t>53 от</w:t>
      </w:r>
      <w:r w:rsidR="00721E2F" w:rsidRPr="00DA3EE6">
        <w:rPr>
          <w:rFonts w:ascii="Times New Roman" w:eastAsia="Times New Roman" w:hAnsi="Times New Roman" w:cs="Times New Roman"/>
          <w:sz w:val="28"/>
          <w:szCs w:val="28"/>
        </w:rPr>
        <w:t xml:space="preserve"> 01.06.2005 </w:t>
      </w:r>
      <w:r w:rsidRPr="00DA3EE6">
        <w:rPr>
          <w:rFonts w:ascii="Times New Roman" w:eastAsia="Times New Roman" w:hAnsi="Times New Roman" w:cs="Times New Roman"/>
          <w:sz w:val="28"/>
          <w:szCs w:val="28"/>
        </w:rPr>
        <w:t>«О государственном языке Российской Федерации»; Приказом Министе</w:t>
      </w:r>
      <w:r w:rsidR="00721E2F" w:rsidRPr="00DA3EE6">
        <w:rPr>
          <w:rFonts w:ascii="Times New Roman" w:eastAsia="Times New Roman" w:hAnsi="Times New Roman" w:cs="Times New Roman"/>
          <w:sz w:val="28"/>
          <w:szCs w:val="28"/>
        </w:rPr>
        <w:t>рства образования и науки РФ №</w:t>
      </w:r>
      <w:r w:rsidRPr="00DA3EE6">
        <w:rPr>
          <w:rFonts w:ascii="Times New Roman" w:eastAsia="Times New Roman" w:hAnsi="Times New Roman" w:cs="Times New Roman"/>
          <w:sz w:val="28"/>
          <w:szCs w:val="28"/>
        </w:rPr>
        <w:t>464 от 14.06.</w:t>
      </w:r>
      <w:r w:rsidR="00721E2F" w:rsidRPr="00DA3EE6">
        <w:rPr>
          <w:rFonts w:ascii="Times New Roman" w:eastAsia="Times New Roman" w:hAnsi="Times New Roman" w:cs="Times New Roman"/>
          <w:sz w:val="28"/>
          <w:szCs w:val="28"/>
        </w:rPr>
        <w:t xml:space="preserve">2013 </w:t>
      </w:r>
      <w:r w:rsidRPr="00DA3EE6">
        <w:rPr>
          <w:rFonts w:ascii="Times New Roman" w:eastAsia="Times New Roman" w:hAnsi="Times New Roman" w:cs="Times New Roman"/>
          <w:sz w:val="28"/>
          <w:szCs w:val="28"/>
        </w:rPr>
        <w:t>«Порядок организации и осуществления образовательной деятельности по образовательным программам среднего профессионального образования»; Уставом ОГБОУ СПО «</w:t>
      </w:r>
      <w:r w:rsidR="00721E2F" w:rsidRPr="00DA3EE6">
        <w:rPr>
          <w:rFonts w:ascii="Times New Roman" w:eastAsia="Times New Roman" w:hAnsi="Times New Roman" w:cs="Times New Roman"/>
          <w:sz w:val="28"/>
          <w:szCs w:val="28"/>
        </w:rPr>
        <w:t>Рязанский колледж электроники</w:t>
      </w:r>
      <w:r w:rsidRPr="00DA3EE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47C24" w:rsidRPr="00DA3EE6" w:rsidRDefault="00E47C24" w:rsidP="00DA3EE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E6">
        <w:rPr>
          <w:rFonts w:ascii="Times New Roman" w:eastAsia="Times New Roman" w:hAnsi="Times New Roman" w:cs="Times New Roman"/>
          <w:sz w:val="28"/>
          <w:szCs w:val="28"/>
        </w:rPr>
        <w:t>1.2. Положение регламентирует право граждан Российской Федерации на пользование государственным языком РФ при получении образования в ОГБ</w:t>
      </w:r>
      <w:r w:rsidR="004B30EA" w:rsidRPr="00DA3EE6">
        <w:rPr>
          <w:rFonts w:ascii="Times New Roman" w:eastAsia="Times New Roman" w:hAnsi="Times New Roman" w:cs="Times New Roman"/>
          <w:sz w:val="28"/>
          <w:szCs w:val="28"/>
        </w:rPr>
        <w:t xml:space="preserve">ПОУ </w:t>
      </w:r>
      <w:r w:rsidRPr="00DA3EE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21E2F" w:rsidRPr="00DA3EE6">
        <w:rPr>
          <w:rFonts w:ascii="Times New Roman" w:eastAsia="Times New Roman" w:hAnsi="Times New Roman" w:cs="Times New Roman"/>
          <w:sz w:val="28"/>
          <w:szCs w:val="28"/>
        </w:rPr>
        <w:t>Рязанский колледж электроники» (далее – К</w:t>
      </w:r>
      <w:r w:rsidRPr="00DA3EE6">
        <w:rPr>
          <w:rFonts w:ascii="Times New Roman" w:eastAsia="Times New Roman" w:hAnsi="Times New Roman" w:cs="Times New Roman"/>
          <w:sz w:val="28"/>
          <w:szCs w:val="28"/>
        </w:rPr>
        <w:t>олледж).</w:t>
      </w:r>
    </w:p>
    <w:p w:rsidR="00BC4765" w:rsidRPr="00DA3EE6" w:rsidRDefault="00BC4765" w:rsidP="00DA3EE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7C24" w:rsidRPr="00DA3EE6" w:rsidRDefault="00E47C24" w:rsidP="00DA3EE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EE6">
        <w:rPr>
          <w:rFonts w:ascii="Times New Roman" w:eastAsia="Times New Roman" w:hAnsi="Times New Roman" w:cs="Times New Roman"/>
          <w:b/>
          <w:sz w:val="28"/>
          <w:szCs w:val="28"/>
        </w:rPr>
        <w:t>2. Предмет деятельности</w:t>
      </w:r>
    </w:p>
    <w:p w:rsidR="00E47C24" w:rsidRPr="00DA3EE6" w:rsidRDefault="00721E2F" w:rsidP="00DA3EE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E6">
        <w:rPr>
          <w:rFonts w:ascii="Times New Roman" w:eastAsia="Times New Roman" w:hAnsi="Times New Roman" w:cs="Times New Roman"/>
          <w:sz w:val="28"/>
          <w:szCs w:val="28"/>
        </w:rPr>
        <w:t>2.1. В К</w:t>
      </w:r>
      <w:r w:rsidR="00E47C24" w:rsidRPr="00DA3EE6">
        <w:rPr>
          <w:rFonts w:ascii="Times New Roman" w:eastAsia="Times New Roman" w:hAnsi="Times New Roman" w:cs="Times New Roman"/>
          <w:sz w:val="28"/>
          <w:szCs w:val="28"/>
        </w:rPr>
        <w:t>олледже гарантируется получение образования на русском языке как государственном языке Российской Федерации.</w:t>
      </w:r>
    </w:p>
    <w:p w:rsidR="00E47C24" w:rsidRPr="00DA3EE6" w:rsidRDefault="00E47C24" w:rsidP="00DA3EE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E6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721E2F" w:rsidRPr="00DA3EE6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в К</w:t>
      </w:r>
      <w:r w:rsidRPr="00DA3EE6">
        <w:rPr>
          <w:rFonts w:ascii="Times New Roman" w:eastAsia="Times New Roman" w:hAnsi="Times New Roman" w:cs="Times New Roman"/>
          <w:sz w:val="28"/>
          <w:szCs w:val="28"/>
        </w:rPr>
        <w:t>олледже осуществляется на</w:t>
      </w:r>
      <w:r w:rsidR="00026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EE6">
        <w:rPr>
          <w:rFonts w:ascii="Times New Roman" w:eastAsia="Times New Roman" w:hAnsi="Times New Roman" w:cs="Times New Roman"/>
          <w:sz w:val="28"/>
          <w:szCs w:val="28"/>
        </w:rPr>
        <w:t>государственном языке Российской Федерации. Преподавание и изучение</w:t>
      </w:r>
      <w:r w:rsidR="00026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EE6">
        <w:rPr>
          <w:rFonts w:ascii="Times New Roman" w:eastAsia="Times New Roman" w:hAnsi="Times New Roman" w:cs="Times New Roman"/>
          <w:sz w:val="28"/>
          <w:szCs w:val="28"/>
        </w:rPr>
        <w:t>государственного языка Российской Федерации осуществляется в</w:t>
      </w:r>
      <w:r w:rsidR="00026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EE6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Федеральными государственными образовательными</w:t>
      </w:r>
      <w:r w:rsidR="00026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EE6">
        <w:rPr>
          <w:rFonts w:ascii="Times New Roman" w:eastAsia="Times New Roman" w:hAnsi="Times New Roman" w:cs="Times New Roman"/>
          <w:sz w:val="28"/>
          <w:szCs w:val="28"/>
        </w:rPr>
        <w:t>стандартами.</w:t>
      </w:r>
    </w:p>
    <w:p w:rsidR="00E47C24" w:rsidRPr="00DA3EE6" w:rsidRDefault="00E47C24" w:rsidP="00DA3EE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E6">
        <w:rPr>
          <w:rFonts w:ascii="Times New Roman" w:eastAsia="Times New Roman" w:hAnsi="Times New Roman" w:cs="Times New Roman"/>
          <w:sz w:val="28"/>
          <w:szCs w:val="28"/>
        </w:rPr>
        <w:t>2.3. Государственный язык Российской Федерации подлежит</w:t>
      </w:r>
      <w:r w:rsidR="00026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EE6">
        <w:rPr>
          <w:rFonts w:ascii="Times New Roman" w:eastAsia="Times New Roman" w:hAnsi="Times New Roman" w:cs="Times New Roman"/>
          <w:sz w:val="28"/>
          <w:szCs w:val="28"/>
        </w:rPr>
        <w:t>обязательному использованию при оформлении документов об</w:t>
      </w:r>
      <w:r w:rsidR="00026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E2F" w:rsidRPr="00DA3EE6">
        <w:rPr>
          <w:rFonts w:ascii="Times New Roman" w:eastAsia="Times New Roman" w:hAnsi="Times New Roman" w:cs="Times New Roman"/>
          <w:sz w:val="28"/>
          <w:szCs w:val="28"/>
        </w:rPr>
        <w:t>образовании, выдаваемых К</w:t>
      </w:r>
      <w:r w:rsidRPr="00DA3EE6">
        <w:rPr>
          <w:rFonts w:ascii="Times New Roman" w:eastAsia="Times New Roman" w:hAnsi="Times New Roman" w:cs="Times New Roman"/>
          <w:sz w:val="28"/>
          <w:szCs w:val="28"/>
        </w:rPr>
        <w:t>олледжем, а также ведении других</w:t>
      </w:r>
      <w:r w:rsidR="00026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EE6">
        <w:rPr>
          <w:rFonts w:ascii="Times New Roman" w:eastAsia="Times New Roman" w:hAnsi="Times New Roman" w:cs="Times New Roman"/>
          <w:sz w:val="28"/>
          <w:szCs w:val="28"/>
        </w:rPr>
        <w:t>документов, оформление которых предусмотрено в деятельности</w:t>
      </w:r>
      <w:r w:rsidR="00026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E2F" w:rsidRPr="00DA3EE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A3EE6">
        <w:rPr>
          <w:rFonts w:ascii="Times New Roman" w:eastAsia="Times New Roman" w:hAnsi="Times New Roman" w:cs="Times New Roman"/>
          <w:sz w:val="28"/>
          <w:szCs w:val="28"/>
        </w:rPr>
        <w:t>олледжа.</w:t>
      </w:r>
    </w:p>
    <w:p w:rsidR="008F3C33" w:rsidRPr="00DA3EE6" w:rsidRDefault="008F3C33" w:rsidP="00DA3EE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C24" w:rsidRPr="00DA3EE6" w:rsidRDefault="00E47C24" w:rsidP="00DA3EE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EE6">
        <w:rPr>
          <w:rFonts w:ascii="Times New Roman" w:eastAsia="Times New Roman" w:hAnsi="Times New Roman" w:cs="Times New Roman"/>
          <w:b/>
          <w:sz w:val="28"/>
          <w:szCs w:val="28"/>
        </w:rPr>
        <w:t>3.Обеспечение права обучающихся</w:t>
      </w:r>
      <w:r w:rsidR="000260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1E2F" w:rsidRPr="00DA3EE6">
        <w:rPr>
          <w:rFonts w:ascii="Times New Roman" w:eastAsia="Times New Roman" w:hAnsi="Times New Roman" w:cs="Times New Roman"/>
          <w:b/>
          <w:sz w:val="28"/>
          <w:szCs w:val="28"/>
        </w:rPr>
        <w:t>и работников К</w:t>
      </w:r>
      <w:r w:rsidRPr="00DA3EE6">
        <w:rPr>
          <w:rFonts w:ascii="Times New Roman" w:eastAsia="Times New Roman" w:hAnsi="Times New Roman" w:cs="Times New Roman"/>
          <w:b/>
          <w:sz w:val="28"/>
          <w:szCs w:val="28"/>
        </w:rPr>
        <w:t>олледжа на пользование</w:t>
      </w:r>
      <w:r w:rsidR="000260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41BAA" w:rsidRPr="00DA3EE6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государственным языком</w:t>
      </w:r>
      <w:r w:rsidR="000260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3EE6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</w:t>
      </w:r>
    </w:p>
    <w:p w:rsidR="00E47C24" w:rsidRPr="00DA3EE6" w:rsidRDefault="00E47C24" w:rsidP="00DA3EE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E6">
        <w:rPr>
          <w:rFonts w:ascii="Times New Roman" w:eastAsia="Times New Roman" w:hAnsi="Times New Roman" w:cs="Times New Roman"/>
          <w:sz w:val="28"/>
          <w:szCs w:val="28"/>
        </w:rPr>
        <w:t xml:space="preserve">3.1. Обеспечение </w:t>
      </w:r>
      <w:r w:rsidR="00721E2F" w:rsidRPr="00DA3EE6">
        <w:rPr>
          <w:rFonts w:ascii="Times New Roman" w:eastAsia="Times New Roman" w:hAnsi="Times New Roman" w:cs="Times New Roman"/>
          <w:sz w:val="28"/>
          <w:szCs w:val="28"/>
        </w:rPr>
        <w:t>права обучающихся и работников К</w:t>
      </w:r>
      <w:r w:rsidRPr="00DA3EE6">
        <w:rPr>
          <w:rFonts w:ascii="Times New Roman" w:eastAsia="Times New Roman" w:hAnsi="Times New Roman" w:cs="Times New Roman"/>
          <w:sz w:val="28"/>
          <w:szCs w:val="28"/>
        </w:rPr>
        <w:t>олледжа на</w:t>
      </w:r>
      <w:r w:rsidR="00026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EE6">
        <w:rPr>
          <w:rFonts w:ascii="Times New Roman" w:eastAsia="Times New Roman" w:hAnsi="Times New Roman" w:cs="Times New Roman"/>
          <w:sz w:val="28"/>
          <w:szCs w:val="28"/>
        </w:rPr>
        <w:t>пользование русским языком предусматривает:</w:t>
      </w:r>
    </w:p>
    <w:p w:rsidR="00E47C24" w:rsidRPr="00DA3EE6" w:rsidRDefault="00E47C24" w:rsidP="00DA3EE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E6">
        <w:rPr>
          <w:rFonts w:ascii="Times New Roman" w:eastAsia="Times New Roman" w:hAnsi="Times New Roman" w:cs="Times New Roman"/>
          <w:sz w:val="28"/>
          <w:szCs w:val="28"/>
        </w:rPr>
        <w:t>-получение образования или преподавания, общение в урочной и</w:t>
      </w:r>
      <w:r w:rsidR="00026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EE6">
        <w:rPr>
          <w:rFonts w:ascii="Times New Roman" w:eastAsia="Times New Roman" w:hAnsi="Times New Roman" w:cs="Times New Roman"/>
          <w:sz w:val="28"/>
          <w:szCs w:val="28"/>
        </w:rPr>
        <w:t>внеурочной деятельности на русском языке;</w:t>
      </w:r>
    </w:p>
    <w:p w:rsidR="00E47C24" w:rsidRPr="00DA3EE6" w:rsidRDefault="00E47C24" w:rsidP="00DA3EE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E6">
        <w:rPr>
          <w:rFonts w:ascii="Times New Roman" w:eastAsia="Times New Roman" w:hAnsi="Times New Roman" w:cs="Times New Roman"/>
          <w:sz w:val="28"/>
          <w:szCs w:val="28"/>
        </w:rPr>
        <w:t xml:space="preserve">-получение учебной и </w:t>
      </w:r>
      <w:proofErr w:type="spellStart"/>
      <w:r w:rsidRPr="00DA3EE6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DA3EE6">
        <w:rPr>
          <w:rFonts w:ascii="Times New Roman" w:eastAsia="Times New Roman" w:hAnsi="Times New Roman" w:cs="Times New Roman"/>
          <w:sz w:val="28"/>
          <w:szCs w:val="28"/>
        </w:rPr>
        <w:t xml:space="preserve"> информации</w:t>
      </w:r>
      <w:r w:rsidR="00026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EE6">
        <w:rPr>
          <w:rFonts w:ascii="Times New Roman" w:eastAsia="Times New Roman" w:hAnsi="Times New Roman" w:cs="Times New Roman"/>
          <w:sz w:val="28"/>
          <w:szCs w:val="28"/>
        </w:rPr>
        <w:t>на русском языке;</w:t>
      </w:r>
    </w:p>
    <w:p w:rsidR="001C7092" w:rsidRPr="00DA3EE6" w:rsidRDefault="00E47C24" w:rsidP="00DA3EE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E6">
        <w:rPr>
          <w:rFonts w:ascii="Times New Roman" w:eastAsia="Times New Roman" w:hAnsi="Times New Roman" w:cs="Times New Roman"/>
          <w:sz w:val="28"/>
          <w:szCs w:val="28"/>
        </w:rPr>
        <w:t>-использование учебников, учебных пособий, другой печатной</w:t>
      </w:r>
      <w:r w:rsidR="001C7092" w:rsidRPr="00DA3EE6">
        <w:rPr>
          <w:rFonts w:ascii="Times New Roman" w:eastAsia="Times New Roman" w:hAnsi="Times New Roman" w:cs="Times New Roman"/>
          <w:sz w:val="28"/>
          <w:szCs w:val="28"/>
        </w:rPr>
        <w:t xml:space="preserve"> продукции на русском языке.</w:t>
      </w:r>
    </w:p>
    <w:p w:rsidR="001C7092" w:rsidRPr="00DA3EE6" w:rsidRDefault="001C7092" w:rsidP="00DA3EE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092" w:rsidRPr="00DA3EE6" w:rsidRDefault="001C7092" w:rsidP="00DA3EE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EE6">
        <w:rPr>
          <w:rFonts w:ascii="Times New Roman" w:eastAsia="Times New Roman" w:hAnsi="Times New Roman" w:cs="Times New Roman"/>
          <w:b/>
          <w:sz w:val="28"/>
          <w:szCs w:val="28"/>
        </w:rPr>
        <w:t>4.  Ответственность</w:t>
      </w:r>
    </w:p>
    <w:p w:rsidR="001C7092" w:rsidRPr="00DA3EE6" w:rsidRDefault="001C7092" w:rsidP="00DA3EE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E6">
        <w:rPr>
          <w:rFonts w:ascii="Times New Roman" w:eastAsia="Times New Roman" w:hAnsi="Times New Roman" w:cs="Times New Roman"/>
          <w:sz w:val="28"/>
          <w:szCs w:val="28"/>
        </w:rPr>
        <w:t>4.1. П</w:t>
      </w:r>
      <w:r w:rsidR="00721E2F" w:rsidRPr="00DA3EE6">
        <w:rPr>
          <w:rFonts w:ascii="Times New Roman" w:eastAsia="Times New Roman" w:hAnsi="Times New Roman" w:cs="Times New Roman"/>
          <w:sz w:val="28"/>
          <w:szCs w:val="28"/>
        </w:rPr>
        <w:t>ринятие нормативных документов К</w:t>
      </w:r>
      <w:r w:rsidRPr="00DA3EE6">
        <w:rPr>
          <w:rFonts w:ascii="Times New Roman" w:eastAsia="Times New Roman" w:hAnsi="Times New Roman" w:cs="Times New Roman"/>
          <w:sz w:val="28"/>
          <w:szCs w:val="28"/>
        </w:rPr>
        <w:t>олледжа, препятствующих</w:t>
      </w:r>
      <w:r w:rsidR="00026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EE6">
        <w:rPr>
          <w:rFonts w:ascii="Times New Roman" w:eastAsia="Times New Roman" w:hAnsi="Times New Roman" w:cs="Times New Roman"/>
          <w:sz w:val="28"/>
          <w:szCs w:val="28"/>
        </w:rPr>
        <w:t>осуществлению права граждан на пользование государственным</w:t>
      </w:r>
      <w:r w:rsidR="00026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EE6">
        <w:rPr>
          <w:rFonts w:ascii="Times New Roman" w:eastAsia="Times New Roman" w:hAnsi="Times New Roman" w:cs="Times New Roman"/>
          <w:sz w:val="28"/>
          <w:szCs w:val="28"/>
        </w:rPr>
        <w:t>яз</w:t>
      </w:r>
      <w:r w:rsidR="00721E2F" w:rsidRPr="00DA3EE6">
        <w:rPr>
          <w:rFonts w:ascii="Times New Roman" w:eastAsia="Times New Roman" w:hAnsi="Times New Roman" w:cs="Times New Roman"/>
          <w:sz w:val="28"/>
          <w:szCs w:val="28"/>
        </w:rPr>
        <w:t>ыком Российской Федерации, влечё</w:t>
      </w:r>
      <w:r w:rsidRPr="00DA3EE6">
        <w:rPr>
          <w:rFonts w:ascii="Times New Roman" w:eastAsia="Times New Roman" w:hAnsi="Times New Roman" w:cs="Times New Roman"/>
          <w:sz w:val="28"/>
          <w:szCs w:val="28"/>
        </w:rPr>
        <w:t>т за собой ответственность,</w:t>
      </w:r>
      <w:r w:rsidR="00026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A3EE6">
        <w:rPr>
          <w:rFonts w:ascii="Times New Roman" w:eastAsia="Times New Roman" w:hAnsi="Times New Roman" w:cs="Times New Roman"/>
          <w:sz w:val="28"/>
          <w:szCs w:val="28"/>
        </w:rPr>
        <w:t>установленную законодательством Российской Федерации</w:t>
      </w:r>
      <w:r w:rsidR="00F41BAA" w:rsidRPr="00DA3E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1BAA" w:rsidRPr="00DA3EE6" w:rsidRDefault="00F41BAA" w:rsidP="00DA3EE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BAA" w:rsidRPr="00DA3EE6" w:rsidRDefault="00F41BAA" w:rsidP="00DA3EE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3EE6">
        <w:rPr>
          <w:rFonts w:ascii="Times New Roman" w:eastAsia="Times New Roman" w:hAnsi="Times New Roman" w:cs="Times New Roman"/>
          <w:sz w:val="28"/>
          <w:szCs w:val="28"/>
        </w:rPr>
        <w:t>______________  окончание  документа  _____________</w:t>
      </w:r>
    </w:p>
    <w:p w:rsidR="00DA3EE6" w:rsidRPr="001C2C75" w:rsidRDefault="00DA3EE6" w:rsidP="00DA3EE6">
      <w:pPr>
        <w:pStyle w:val="Default"/>
        <w:jc w:val="center"/>
        <w:rPr>
          <w:b/>
          <w:sz w:val="32"/>
          <w:szCs w:val="32"/>
        </w:rPr>
      </w:pPr>
      <w:r w:rsidRPr="001C2C75">
        <w:rPr>
          <w:b/>
          <w:bCs/>
          <w:sz w:val="32"/>
          <w:szCs w:val="32"/>
        </w:rPr>
        <w:lastRenderedPageBreak/>
        <w:t xml:space="preserve">ЛИСТ ОЗНАКОМЛЕНИЯ </w:t>
      </w:r>
      <w:r w:rsidRPr="001C2C75">
        <w:rPr>
          <w:b/>
          <w:sz w:val="32"/>
          <w:szCs w:val="32"/>
        </w:rPr>
        <w:t xml:space="preserve">С ПОЛОЖЕНИЕМ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264"/>
        <w:gridCol w:w="3051"/>
        <w:gridCol w:w="1816"/>
        <w:gridCol w:w="1630"/>
      </w:tblGrid>
      <w:tr w:rsidR="00DA3EE6" w:rsidRPr="00DA3EE6" w:rsidTr="00D12468">
        <w:tc>
          <w:tcPr>
            <w:tcW w:w="810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3EE6">
              <w:rPr>
                <w:rFonts w:ascii="Times New Roman" w:hAnsi="Times New Roman" w:cs="Times New Roman"/>
                <w:b/>
              </w:rPr>
              <w:t>№</w:t>
            </w:r>
          </w:p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A3EE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A3EE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4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3EE6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051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3EE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16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3EE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30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3EE6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DA3EE6" w:rsidRPr="00DA3EE6" w:rsidTr="00D12468">
        <w:tc>
          <w:tcPr>
            <w:tcW w:w="810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3EE6" w:rsidRPr="00DA3EE6" w:rsidTr="00D12468">
        <w:tc>
          <w:tcPr>
            <w:tcW w:w="810" w:type="dxa"/>
          </w:tcPr>
          <w:p w:rsidR="00DA3EE6" w:rsidRPr="00DA3EE6" w:rsidRDefault="00DA3EE6" w:rsidP="00DA3EE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3EE6" w:rsidRPr="00DA3EE6" w:rsidTr="00D12468">
        <w:tc>
          <w:tcPr>
            <w:tcW w:w="810" w:type="dxa"/>
          </w:tcPr>
          <w:p w:rsidR="00DA3EE6" w:rsidRPr="00DA3EE6" w:rsidRDefault="00DA3EE6" w:rsidP="00DA3EE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3EE6" w:rsidRPr="00DA3EE6" w:rsidTr="00D12468">
        <w:tc>
          <w:tcPr>
            <w:tcW w:w="810" w:type="dxa"/>
          </w:tcPr>
          <w:p w:rsidR="00DA3EE6" w:rsidRPr="00DA3EE6" w:rsidRDefault="00DA3EE6" w:rsidP="00DA3EE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3EE6" w:rsidRPr="00DA3EE6" w:rsidTr="00D12468">
        <w:tc>
          <w:tcPr>
            <w:tcW w:w="810" w:type="dxa"/>
          </w:tcPr>
          <w:p w:rsidR="00DA3EE6" w:rsidRPr="00DA3EE6" w:rsidRDefault="00DA3EE6" w:rsidP="00DA3EE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3EE6" w:rsidRPr="00DA3EE6" w:rsidTr="00D12468">
        <w:tc>
          <w:tcPr>
            <w:tcW w:w="810" w:type="dxa"/>
          </w:tcPr>
          <w:p w:rsidR="00DA3EE6" w:rsidRPr="00DA3EE6" w:rsidRDefault="00DA3EE6" w:rsidP="00DA3EE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3EE6" w:rsidRPr="00DA3EE6" w:rsidTr="00D12468">
        <w:tc>
          <w:tcPr>
            <w:tcW w:w="810" w:type="dxa"/>
          </w:tcPr>
          <w:p w:rsidR="00DA3EE6" w:rsidRPr="00DA3EE6" w:rsidRDefault="00DA3EE6" w:rsidP="00DA3EE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3EE6" w:rsidRPr="00DA3EE6" w:rsidTr="00D12468">
        <w:tc>
          <w:tcPr>
            <w:tcW w:w="810" w:type="dxa"/>
          </w:tcPr>
          <w:p w:rsidR="00DA3EE6" w:rsidRPr="00DA3EE6" w:rsidRDefault="00DA3EE6" w:rsidP="00DA3EE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3EE6" w:rsidRPr="00DA3EE6" w:rsidTr="00D12468">
        <w:tc>
          <w:tcPr>
            <w:tcW w:w="810" w:type="dxa"/>
          </w:tcPr>
          <w:p w:rsidR="00DA3EE6" w:rsidRPr="00DA3EE6" w:rsidRDefault="00DA3EE6" w:rsidP="00DA3EE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3EE6" w:rsidRPr="00DA3EE6" w:rsidTr="00D12468">
        <w:tc>
          <w:tcPr>
            <w:tcW w:w="810" w:type="dxa"/>
          </w:tcPr>
          <w:p w:rsidR="00DA3EE6" w:rsidRPr="00DA3EE6" w:rsidRDefault="00DA3EE6" w:rsidP="00DA3EE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3EE6" w:rsidRPr="00DA3EE6" w:rsidTr="00D12468">
        <w:tc>
          <w:tcPr>
            <w:tcW w:w="810" w:type="dxa"/>
          </w:tcPr>
          <w:p w:rsidR="00DA3EE6" w:rsidRPr="00DA3EE6" w:rsidRDefault="00DA3EE6" w:rsidP="00DA3EE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3EE6" w:rsidRPr="00DA3EE6" w:rsidTr="00D12468">
        <w:tc>
          <w:tcPr>
            <w:tcW w:w="810" w:type="dxa"/>
          </w:tcPr>
          <w:p w:rsidR="00DA3EE6" w:rsidRPr="00DA3EE6" w:rsidRDefault="00DA3EE6" w:rsidP="00DA3EE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3EE6" w:rsidRPr="00DA3EE6" w:rsidTr="00D12468">
        <w:tc>
          <w:tcPr>
            <w:tcW w:w="810" w:type="dxa"/>
          </w:tcPr>
          <w:p w:rsidR="00DA3EE6" w:rsidRPr="00DA3EE6" w:rsidRDefault="00DA3EE6" w:rsidP="00DA3EE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3EE6" w:rsidRPr="00DA3EE6" w:rsidTr="00D12468">
        <w:tc>
          <w:tcPr>
            <w:tcW w:w="810" w:type="dxa"/>
          </w:tcPr>
          <w:p w:rsidR="00DA3EE6" w:rsidRPr="00DA3EE6" w:rsidRDefault="00DA3EE6" w:rsidP="00DA3EE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3EE6" w:rsidRPr="00DA3EE6" w:rsidTr="00D12468">
        <w:tc>
          <w:tcPr>
            <w:tcW w:w="810" w:type="dxa"/>
          </w:tcPr>
          <w:p w:rsidR="00DA3EE6" w:rsidRPr="00DA3EE6" w:rsidRDefault="00DA3EE6" w:rsidP="00DA3EE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3EE6" w:rsidRPr="00DA3EE6" w:rsidTr="00D12468">
        <w:tc>
          <w:tcPr>
            <w:tcW w:w="810" w:type="dxa"/>
          </w:tcPr>
          <w:p w:rsidR="00DA3EE6" w:rsidRPr="00DA3EE6" w:rsidRDefault="00DA3EE6" w:rsidP="00DA3EE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3EE6" w:rsidRPr="00DA3EE6" w:rsidTr="00D12468">
        <w:tc>
          <w:tcPr>
            <w:tcW w:w="810" w:type="dxa"/>
          </w:tcPr>
          <w:p w:rsidR="00DA3EE6" w:rsidRPr="00DA3EE6" w:rsidRDefault="00DA3EE6" w:rsidP="00DA3EE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3EE6" w:rsidRPr="00DA3EE6" w:rsidTr="00D12468">
        <w:tc>
          <w:tcPr>
            <w:tcW w:w="810" w:type="dxa"/>
          </w:tcPr>
          <w:p w:rsidR="00DA3EE6" w:rsidRPr="00DA3EE6" w:rsidRDefault="00DA3EE6" w:rsidP="00DA3EE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3EE6" w:rsidRPr="00DA3EE6" w:rsidTr="00D12468">
        <w:tc>
          <w:tcPr>
            <w:tcW w:w="810" w:type="dxa"/>
          </w:tcPr>
          <w:p w:rsidR="00DA3EE6" w:rsidRPr="00DA3EE6" w:rsidRDefault="00DA3EE6" w:rsidP="00DA3EE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3EE6" w:rsidRPr="00DA3EE6" w:rsidTr="00D12468">
        <w:tc>
          <w:tcPr>
            <w:tcW w:w="810" w:type="dxa"/>
          </w:tcPr>
          <w:p w:rsidR="00DA3EE6" w:rsidRPr="00DA3EE6" w:rsidRDefault="00DA3EE6" w:rsidP="00DA3EE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3EE6" w:rsidRPr="00DA3EE6" w:rsidTr="00D12468">
        <w:tc>
          <w:tcPr>
            <w:tcW w:w="810" w:type="dxa"/>
          </w:tcPr>
          <w:p w:rsidR="00DA3EE6" w:rsidRPr="00DA3EE6" w:rsidRDefault="00DA3EE6" w:rsidP="00DA3EE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3EE6" w:rsidRPr="00DA3EE6" w:rsidTr="00D12468">
        <w:tc>
          <w:tcPr>
            <w:tcW w:w="810" w:type="dxa"/>
          </w:tcPr>
          <w:p w:rsidR="00DA3EE6" w:rsidRPr="00DA3EE6" w:rsidRDefault="00DA3EE6" w:rsidP="00DA3EE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3EE6" w:rsidRPr="00DA3EE6" w:rsidTr="00D12468">
        <w:tc>
          <w:tcPr>
            <w:tcW w:w="810" w:type="dxa"/>
          </w:tcPr>
          <w:p w:rsidR="00DA3EE6" w:rsidRPr="00DA3EE6" w:rsidRDefault="00DA3EE6" w:rsidP="00DA3EE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3EE6" w:rsidRPr="00DA3EE6" w:rsidTr="00D12468">
        <w:tc>
          <w:tcPr>
            <w:tcW w:w="810" w:type="dxa"/>
          </w:tcPr>
          <w:p w:rsidR="00DA3EE6" w:rsidRPr="00DA3EE6" w:rsidRDefault="00DA3EE6" w:rsidP="00DA3EE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3EE6" w:rsidRPr="00DA3EE6" w:rsidTr="00D12468">
        <w:tc>
          <w:tcPr>
            <w:tcW w:w="810" w:type="dxa"/>
          </w:tcPr>
          <w:p w:rsidR="00DA3EE6" w:rsidRPr="00DA3EE6" w:rsidRDefault="00DA3EE6" w:rsidP="00DA3EE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3EE6" w:rsidRPr="00DA3EE6" w:rsidTr="00D12468">
        <w:tc>
          <w:tcPr>
            <w:tcW w:w="810" w:type="dxa"/>
          </w:tcPr>
          <w:p w:rsidR="00DA3EE6" w:rsidRPr="00DA3EE6" w:rsidRDefault="00DA3EE6" w:rsidP="00DA3EE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3EE6" w:rsidRPr="00DA3EE6" w:rsidTr="00D12468">
        <w:tc>
          <w:tcPr>
            <w:tcW w:w="810" w:type="dxa"/>
          </w:tcPr>
          <w:p w:rsidR="00DA3EE6" w:rsidRPr="00DA3EE6" w:rsidRDefault="00DA3EE6" w:rsidP="00DA3EE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3EE6" w:rsidRPr="00DA3EE6" w:rsidTr="00D12468">
        <w:tc>
          <w:tcPr>
            <w:tcW w:w="810" w:type="dxa"/>
          </w:tcPr>
          <w:p w:rsidR="00DA3EE6" w:rsidRPr="00DA3EE6" w:rsidRDefault="00DA3EE6" w:rsidP="00DA3EE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3EE6" w:rsidRPr="00DA3EE6" w:rsidTr="00D12468">
        <w:tc>
          <w:tcPr>
            <w:tcW w:w="810" w:type="dxa"/>
          </w:tcPr>
          <w:p w:rsidR="00DA3EE6" w:rsidRPr="00DA3EE6" w:rsidRDefault="00DA3EE6" w:rsidP="00DA3EE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3EE6" w:rsidRPr="00DA3EE6" w:rsidTr="00D12468">
        <w:tc>
          <w:tcPr>
            <w:tcW w:w="810" w:type="dxa"/>
          </w:tcPr>
          <w:p w:rsidR="00DA3EE6" w:rsidRPr="00DA3EE6" w:rsidRDefault="00DA3EE6" w:rsidP="00DA3EE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3EE6" w:rsidRPr="00DA3EE6" w:rsidTr="00D12468">
        <w:tc>
          <w:tcPr>
            <w:tcW w:w="810" w:type="dxa"/>
          </w:tcPr>
          <w:p w:rsidR="00DA3EE6" w:rsidRPr="00DA3EE6" w:rsidRDefault="00DA3EE6" w:rsidP="00DA3EE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3EE6" w:rsidRPr="00DA3EE6" w:rsidTr="00D12468">
        <w:tc>
          <w:tcPr>
            <w:tcW w:w="810" w:type="dxa"/>
          </w:tcPr>
          <w:p w:rsidR="00DA3EE6" w:rsidRPr="00DA3EE6" w:rsidRDefault="00DA3EE6" w:rsidP="00DA3EE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3EE6" w:rsidRPr="00DA3EE6" w:rsidTr="00D12468">
        <w:tc>
          <w:tcPr>
            <w:tcW w:w="810" w:type="dxa"/>
          </w:tcPr>
          <w:p w:rsidR="00DA3EE6" w:rsidRPr="00DA3EE6" w:rsidRDefault="00DA3EE6" w:rsidP="00DA3EE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3EE6" w:rsidRPr="00DA3EE6" w:rsidTr="00D12468">
        <w:tc>
          <w:tcPr>
            <w:tcW w:w="810" w:type="dxa"/>
          </w:tcPr>
          <w:p w:rsidR="00DA3EE6" w:rsidRPr="00DA3EE6" w:rsidRDefault="00DA3EE6" w:rsidP="00DA3EE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DA3EE6" w:rsidRPr="00DA3EE6" w:rsidRDefault="00DA3EE6" w:rsidP="00DA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52055" w:rsidRPr="00DA3EE6" w:rsidRDefault="00B52055" w:rsidP="00DA3EE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sectPr w:rsidR="00B52055" w:rsidRPr="00DA3EE6" w:rsidSect="00B520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E00" w:rsidRDefault="00511E00" w:rsidP="008627A3">
      <w:pPr>
        <w:spacing w:after="0" w:line="240" w:lineRule="auto"/>
      </w:pPr>
      <w:r>
        <w:separator/>
      </w:r>
    </w:p>
  </w:endnote>
  <w:endnote w:type="continuationSeparator" w:id="0">
    <w:p w:rsidR="00511E00" w:rsidRDefault="00511E00" w:rsidP="0086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7A3" w:rsidRDefault="008627A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3719"/>
    </w:sdtPr>
    <w:sdtContent>
      <w:p w:rsidR="008627A3" w:rsidRDefault="00477443">
        <w:pPr>
          <w:pStyle w:val="a5"/>
          <w:jc w:val="right"/>
        </w:pPr>
        <w:r>
          <w:fldChar w:fldCharType="begin"/>
        </w:r>
        <w:r w:rsidR="00BC4765">
          <w:instrText xml:space="preserve"> PAGE   \* MERGEFORMAT </w:instrText>
        </w:r>
        <w:r>
          <w:fldChar w:fldCharType="separate"/>
        </w:r>
        <w:r w:rsidR="006361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627A3" w:rsidRDefault="008627A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7A3" w:rsidRDefault="008627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E00" w:rsidRDefault="00511E00" w:rsidP="008627A3">
      <w:pPr>
        <w:spacing w:after="0" w:line="240" w:lineRule="auto"/>
      </w:pPr>
      <w:r>
        <w:separator/>
      </w:r>
    </w:p>
  </w:footnote>
  <w:footnote w:type="continuationSeparator" w:id="0">
    <w:p w:rsidR="00511E00" w:rsidRDefault="00511E00" w:rsidP="00862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7A3" w:rsidRDefault="008627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7A3" w:rsidRDefault="008627A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7A3" w:rsidRDefault="008627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7C24"/>
    <w:rsid w:val="00026026"/>
    <w:rsid w:val="00026637"/>
    <w:rsid w:val="001C7092"/>
    <w:rsid w:val="00477443"/>
    <w:rsid w:val="004B30EA"/>
    <w:rsid w:val="00511E00"/>
    <w:rsid w:val="00562982"/>
    <w:rsid w:val="00620046"/>
    <w:rsid w:val="006361EA"/>
    <w:rsid w:val="00721E2F"/>
    <w:rsid w:val="00857573"/>
    <w:rsid w:val="008627A3"/>
    <w:rsid w:val="008F3C33"/>
    <w:rsid w:val="00954631"/>
    <w:rsid w:val="00A058A6"/>
    <w:rsid w:val="00A66EC6"/>
    <w:rsid w:val="00B52055"/>
    <w:rsid w:val="00BC4765"/>
    <w:rsid w:val="00BD12A3"/>
    <w:rsid w:val="00C4739F"/>
    <w:rsid w:val="00DA070E"/>
    <w:rsid w:val="00DA3EE6"/>
    <w:rsid w:val="00DB7A7F"/>
    <w:rsid w:val="00E47C24"/>
    <w:rsid w:val="00EE7100"/>
    <w:rsid w:val="00F11236"/>
    <w:rsid w:val="00F3592E"/>
    <w:rsid w:val="00F41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2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27A3"/>
  </w:style>
  <w:style w:type="paragraph" w:styleId="a5">
    <w:name w:val="footer"/>
    <w:basedOn w:val="a"/>
    <w:link w:val="a6"/>
    <w:uiPriority w:val="99"/>
    <w:unhideWhenUsed/>
    <w:rsid w:val="00862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27A3"/>
  </w:style>
  <w:style w:type="paragraph" w:styleId="a7">
    <w:name w:val="Balloon Text"/>
    <w:basedOn w:val="a"/>
    <w:link w:val="a8"/>
    <w:uiPriority w:val="99"/>
    <w:semiHidden/>
    <w:unhideWhenUsed/>
    <w:rsid w:val="0002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63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62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3E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2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27A3"/>
  </w:style>
  <w:style w:type="paragraph" w:styleId="a5">
    <w:name w:val="footer"/>
    <w:basedOn w:val="a"/>
    <w:link w:val="a6"/>
    <w:uiPriority w:val="99"/>
    <w:unhideWhenUsed/>
    <w:rsid w:val="00862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27A3"/>
  </w:style>
  <w:style w:type="paragraph" w:styleId="a7">
    <w:name w:val="Balloon Text"/>
    <w:basedOn w:val="a"/>
    <w:link w:val="a8"/>
    <w:uiPriority w:val="99"/>
    <w:semiHidden/>
    <w:unhideWhenUsed/>
    <w:rsid w:val="0002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63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62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RKE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 РКЭ</cp:lastModifiedBy>
  <cp:revision>4</cp:revision>
  <cp:lastPrinted>2015-05-12T08:14:00Z</cp:lastPrinted>
  <dcterms:created xsi:type="dcterms:W3CDTF">2016-01-07T16:44:00Z</dcterms:created>
  <dcterms:modified xsi:type="dcterms:W3CDTF">2016-01-14T09:52:00Z</dcterms:modified>
</cp:coreProperties>
</file>