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78" w:rsidRDefault="00417C2A" w:rsidP="00BA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-802552</wp:posOffset>
            </wp:positionH>
            <wp:positionV relativeFrom="paragraph">
              <wp:posOffset>-308325</wp:posOffset>
            </wp:positionV>
            <wp:extent cx="7123344" cy="10011103"/>
            <wp:effectExtent l="19050" t="0" r="1356" b="0"/>
            <wp:wrapNone/>
            <wp:docPr id="1" name="Рисунок 1" descr="C:\Users\alex.RKE\Desktop\2016-01 (янв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825" cy="1001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178" w:rsidRPr="008F79CF" w:rsidRDefault="00BA6178" w:rsidP="00BA6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6178" w:rsidRPr="008F79CF" w:rsidRDefault="00BA6178" w:rsidP="00BA6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79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949BE" w:rsidRDefault="00F949BE" w:rsidP="008F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8E1" w:rsidRPr="00E94DA1" w:rsidRDefault="008148E1" w:rsidP="008F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43A2B" w:rsidRDefault="008148E1" w:rsidP="003260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A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3260FC">
        <w:rPr>
          <w:rFonts w:ascii="Times New Roman" w:hAnsi="Times New Roman" w:cs="Times New Roman"/>
          <w:color w:val="000000"/>
          <w:sz w:val="24"/>
          <w:szCs w:val="24"/>
        </w:rPr>
        <w:t>Методический совет (далее Совет) является постоянно действующим совещательным органом колледжа, целью работы которого является обсуждение вопросов и подготовка рекомендаций в области учебно-методической работы колледжа.</w:t>
      </w:r>
    </w:p>
    <w:p w:rsidR="003260FC" w:rsidRDefault="003260FC" w:rsidP="003260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 Совет в своей работе руководствуется:</w:t>
      </w:r>
    </w:p>
    <w:p w:rsidR="003260FC" w:rsidRPr="003260FC" w:rsidRDefault="003260FC" w:rsidP="003260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F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от 29 декабря 2012г. № 273-ФЗ;</w:t>
      </w:r>
    </w:p>
    <w:p w:rsidR="003260FC" w:rsidRPr="003260FC" w:rsidRDefault="003260FC" w:rsidP="003260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FC">
        <w:rPr>
          <w:rFonts w:ascii="Times New Roman" w:hAnsi="Times New Roman" w:cs="Times New Roman"/>
          <w:color w:val="000000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по специальностям;</w:t>
      </w:r>
    </w:p>
    <w:p w:rsidR="003260FC" w:rsidRPr="003260FC" w:rsidRDefault="003260FC" w:rsidP="003260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FC">
        <w:rPr>
          <w:rFonts w:ascii="Times New Roman" w:hAnsi="Times New Roman" w:cs="Times New Roman"/>
          <w:color w:val="000000"/>
          <w:sz w:val="24"/>
          <w:szCs w:val="24"/>
        </w:rPr>
        <w:t>Учебно-программной документацией по специальностям;</w:t>
      </w:r>
    </w:p>
    <w:p w:rsidR="003260FC" w:rsidRPr="003260FC" w:rsidRDefault="003260FC" w:rsidP="003260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FC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по организации обучения студентов;</w:t>
      </w:r>
    </w:p>
    <w:p w:rsidR="003260FC" w:rsidRPr="003260FC" w:rsidRDefault="003260FC" w:rsidP="003260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FC">
        <w:rPr>
          <w:rFonts w:ascii="Times New Roman" w:hAnsi="Times New Roman" w:cs="Times New Roman"/>
          <w:color w:val="000000"/>
          <w:sz w:val="24"/>
          <w:szCs w:val="24"/>
        </w:rPr>
        <w:t>Приказами и распоряжениями директора колледжа;</w:t>
      </w:r>
    </w:p>
    <w:p w:rsidR="003260FC" w:rsidRPr="003260FC" w:rsidRDefault="003260FC" w:rsidP="003260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FC">
        <w:rPr>
          <w:rFonts w:ascii="Times New Roman" w:hAnsi="Times New Roman" w:cs="Times New Roman"/>
          <w:color w:val="000000"/>
          <w:sz w:val="24"/>
          <w:szCs w:val="24"/>
        </w:rPr>
        <w:t>Решениями Педагогического Совета;</w:t>
      </w:r>
    </w:p>
    <w:p w:rsidR="003260FC" w:rsidRPr="003260FC" w:rsidRDefault="003260FC" w:rsidP="003260F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0F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Положением. </w:t>
      </w:r>
    </w:p>
    <w:p w:rsidR="003260FC" w:rsidRDefault="003260FC" w:rsidP="0032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Совет создается, реорганизуется и упраздняется приказом директора колледжа.</w:t>
      </w:r>
    </w:p>
    <w:p w:rsidR="003260FC" w:rsidRDefault="003260FC" w:rsidP="003260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Состав Совета утверждается приказом директора колледжа сроком на один год. Совет формируется из заместителя директора по учебно-методической работе, заведующего отделом п</w:t>
      </w:r>
      <w:r w:rsidR="00BA6178">
        <w:rPr>
          <w:rFonts w:ascii="Times New Roman" w:hAnsi="Times New Roman" w:cs="Times New Roman"/>
          <w:sz w:val="24"/>
          <w:szCs w:val="24"/>
        </w:rPr>
        <w:t>о производственной практике и содействию трудоустройства выпускников</w:t>
      </w:r>
      <w:r>
        <w:rPr>
          <w:rFonts w:ascii="Times New Roman" w:hAnsi="Times New Roman" w:cs="Times New Roman"/>
          <w:sz w:val="24"/>
          <w:szCs w:val="24"/>
        </w:rPr>
        <w:t>, заведующего учебно-методическим отделом, методистов колледжа, председателей цикловых комиссий.</w:t>
      </w:r>
    </w:p>
    <w:p w:rsidR="003260FC" w:rsidRDefault="003260FC" w:rsidP="003260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Председателем Совета является заместитель директора по учебно-методической работе. Секретарь назначается из числа членов Совета.</w:t>
      </w:r>
    </w:p>
    <w:p w:rsidR="003260FC" w:rsidRDefault="003260FC" w:rsidP="0032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FC" w:rsidRPr="0023351E" w:rsidRDefault="00847091" w:rsidP="0023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351E" w:rsidRPr="0023351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23351E">
        <w:rPr>
          <w:rFonts w:ascii="Times New Roman" w:hAnsi="Times New Roman" w:cs="Times New Roman"/>
          <w:b/>
          <w:sz w:val="24"/>
          <w:szCs w:val="24"/>
        </w:rPr>
        <w:t xml:space="preserve">Методического </w:t>
      </w:r>
      <w:r w:rsidR="0023351E" w:rsidRPr="0023351E">
        <w:rPr>
          <w:rFonts w:ascii="Times New Roman" w:hAnsi="Times New Roman" w:cs="Times New Roman"/>
          <w:b/>
          <w:sz w:val="24"/>
          <w:szCs w:val="24"/>
        </w:rPr>
        <w:t>Совета:</w:t>
      </w:r>
    </w:p>
    <w:p w:rsidR="0023351E" w:rsidRDefault="0023351E" w:rsidP="00233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Компетенцией Методического Совета является рассмотрение и проработка следующих вопросов: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рассмотрение и утверждение локальных актов колледжа;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координация работы цикловых комиссий;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рассмотрение и корректировка программ подготовки специалистов среднего звена по специальностям</w:t>
      </w:r>
      <w:r w:rsidR="00BA6178">
        <w:rPr>
          <w:rFonts w:ascii="Times New Roman" w:hAnsi="Times New Roman" w:cs="Times New Roman"/>
          <w:sz w:val="24"/>
          <w:szCs w:val="24"/>
        </w:rPr>
        <w:t xml:space="preserve">, программ подготовки квалифицированных рабочих по </w:t>
      </w:r>
      <w:r w:rsidR="00847091">
        <w:rPr>
          <w:rFonts w:ascii="Times New Roman" w:hAnsi="Times New Roman" w:cs="Times New Roman"/>
          <w:sz w:val="24"/>
          <w:szCs w:val="24"/>
        </w:rPr>
        <w:t>рабочим профессиям</w:t>
      </w:r>
      <w:r w:rsidRPr="0023351E">
        <w:rPr>
          <w:rFonts w:ascii="Times New Roman" w:hAnsi="Times New Roman" w:cs="Times New Roman"/>
          <w:sz w:val="24"/>
          <w:szCs w:val="24"/>
        </w:rPr>
        <w:t>, а также учебных планов;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экспертиза рабочих программ с точки зрения их соответствия требованиям федеральных государственных стандартов по специальностям</w:t>
      </w:r>
      <w:r w:rsidR="00847091">
        <w:rPr>
          <w:rFonts w:ascii="Times New Roman" w:hAnsi="Times New Roman" w:cs="Times New Roman"/>
          <w:sz w:val="24"/>
          <w:szCs w:val="24"/>
        </w:rPr>
        <w:t xml:space="preserve"> и рабочим профессиям</w:t>
      </w:r>
      <w:r w:rsidRPr="0023351E">
        <w:rPr>
          <w:rFonts w:ascii="Times New Roman" w:hAnsi="Times New Roman" w:cs="Times New Roman"/>
          <w:sz w:val="24"/>
          <w:szCs w:val="24"/>
        </w:rPr>
        <w:t>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совершенствование учебно-методической документации;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подготовка рекомендаций к изданию учебников, учебных пособий, учебно-методических указаний и разработок, выполненных преподавателями колледжа;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разработка предложений по формированию тематики и активизации научно-исследовательской работы преподавателей и студентов;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совершенствование системы повышения квалификации преподавателей;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выработка рекомендаций по совершенствованию методики преподавания;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проведение смотров-конкурсов учебных кабинетов и лабораторий;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>проведение смотра-конкурса «Лучшая методическая разработка»;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 xml:space="preserve">изучение и обобщение </w:t>
      </w:r>
      <w:r w:rsidR="00847091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23351E">
        <w:rPr>
          <w:rFonts w:ascii="Times New Roman" w:hAnsi="Times New Roman" w:cs="Times New Roman"/>
          <w:sz w:val="24"/>
          <w:szCs w:val="24"/>
        </w:rPr>
        <w:t xml:space="preserve"> опыта преподавателей колледжа и заведующих кабинетами;</w:t>
      </w:r>
    </w:p>
    <w:p w:rsidR="0023351E" w:rsidRPr="0023351E" w:rsidRDefault="0023351E" w:rsidP="0023351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1E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проведения </w:t>
      </w:r>
      <w:proofErr w:type="spellStart"/>
      <w:r w:rsidRPr="0023351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3351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3351E" w:rsidRDefault="0023351E" w:rsidP="0023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091" w:rsidRDefault="00847091" w:rsidP="00847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47091">
        <w:rPr>
          <w:rFonts w:ascii="Times New Roman" w:hAnsi="Times New Roman" w:cs="Times New Roman"/>
          <w:b/>
          <w:sz w:val="24"/>
          <w:szCs w:val="24"/>
        </w:rPr>
        <w:t>Организация деятельности и полномочия Методического Совета</w:t>
      </w:r>
    </w:p>
    <w:p w:rsidR="00847091" w:rsidRDefault="00847091" w:rsidP="0084709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709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Работа Совета проводится по плану, разрабатываемому на каждый учебный год. План работы Методического Совета рассматривается на первом заседании и утверждается директором колледжа.</w:t>
      </w:r>
    </w:p>
    <w:p w:rsidR="00847091" w:rsidRDefault="00847091" w:rsidP="0084709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178">
        <w:rPr>
          <w:rFonts w:ascii="Times New Roman" w:hAnsi="Times New Roman" w:cs="Times New Roman"/>
          <w:sz w:val="24"/>
          <w:szCs w:val="24"/>
        </w:rPr>
        <w:t>3.2 Заседания Методического Совета проводятся не реже одного раза в месяц.</w:t>
      </w:r>
      <w:r w:rsidR="00BA6178">
        <w:rPr>
          <w:rFonts w:ascii="Times New Roman" w:hAnsi="Times New Roman" w:cs="Times New Roman"/>
          <w:sz w:val="24"/>
          <w:szCs w:val="24"/>
        </w:rPr>
        <w:t xml:space="preserve"> График их проведения может быть утвержден сроком на одни учебный семестр или учебный год.</w:t>
      </w:r>
    </w:p>
    <w:p w:rsidR="00847091" w:rsidRDefault="00BA6178" w:rsidP="0084709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="00847091">
        <w:rPr>
          <w:rFonts w:ascii="Times New Roman" w:hAnsi="Times New Roman" w:cs="Times New Roman"/>
          <w:sz w:val="24"/>
          <w:szCs w:val="24"/>
        </w:rPr>
        <w:t>Решения Методического Совета являются правомочными, если при их принятии присутствовало более 50% от общего числа членов Совета. Решения принимаются открытым голосованием простым большинством голосов присутствующих на заседании.</w:t>
      </w:r>
    </w:p>
    <w:p w:rsidR="00847091" w:rsidRDefault="00847091" w:rsidP="0084709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Заседания Совета оформляются протоколом, который подписывает председатель и секретарь Совета. Материалы Совета хранятся в учебно-методическом кабинете колледжа.</w:t>
      </w:r>
    </w:p>
    <w:p w:rsidR="00847091" w:rsidRDefault="00847091" w:rsidP="0084709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Методический Совет подотчетен Педагогическому Совету колледжа.</w:t>
      </w:r>
    </w:p>
    <w:p w:rsidR="00AC1CC4" w:rsidRDefault="00AC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CC4" w:rsidRPr="00D30C45" w:rsidRDefault="00AC1CC4" w:rsidP="00AC1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30C4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ЛИСТ ОЗНАКОМЛЕНИЯ</w:t>
      </w:r>
    </w:p>
    <w:p w:rsidR="00AC1CC4" w:rsidRPr="00D30C45" w:rsidRDefault="00AC1CC4" w:rsidP="00AC1C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0C45">
        <w:rPr>
          <w:rFonts w:ascii="Times New Roman" w:hAnsi="Times New Roman" w:cs="Times New Roman"/>
        </w:rPr>
        <w:t xml:space="preserve">с Положением о </w:t>
      </w:r>
      <w:r>
        <w:rPr>
          <w:rFonts w:ascii="Times New Roman" w:hAnsi="Times New Roman" w:cs="Times New Roman"/>
        </w:rPr>
        <w:t>методическом совете</w:t>
      </w:r>
      <w:r w:rsidRPr="00D30C45">
        <w:rPr>
          <w:rFonts w:ascii="Times New Roman" w:hAnsi="Times New Roman" w:cs="Times New Roman"/>
        </w:rPr>
        <w:t xml:space="preserve"> ОГБПОУ «РКЭ»</w:t>
      </w:r>
    </w:p>
    <w:tbl>
      <w:tblPr>
        <w:tblStyle w:val="12"/>
        <w:tblW w:w="0" w:type="auto"/>
        <w:tblInd w:w="534" w:type="dxa"/>
        <w:tblLook w:val="04A0"/>
      </w:tblPr>
      <w:tblGrid>
        <w:gridCol w:w="796"/>
        <w:gridCol w:w="5144"/>
        <w:gridCol w:w="1711"/>
        <w:gridCol w:w="1668"/>
      </w:tblGrid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  <w:r w:rsidRPr="00D30C45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30C4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0C45">
              <w:rPr>
                <w:b/>
                <w:sz w:val="20"/>
                <w:szCs w:val="20"/>
              </w:rPr>
              <w:t>/</w:t>
            </w:r>
            <w:proofErr w:type="spellStart"/>
            <w:r w:rsidRPr="00D30C4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  <w:r w:rsidRPr="006B24E8">
              <w:rPr>
                <w:b/>
              </w:rPr>
              <w:t>ФИО</w:t>
            </w: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  <w:r w:rsidRPr="006B24E8">
              <w:rPr>
                <w:b/>
              </w:rPr>
              <w:t>ДАТА</w:t>
            </w: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B24E8">
              <w:rPr>
                <w:b/>
              </w:rPr>
              <w:t>ПИСЬ</w:t>
            </w: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  <w:tr w:rsidR="00AC1CC4" w:rsidRPr="006B24E8" w:rsidTr="00A23F3B">
        <w:tc>
          <w:tcPr>
            <w:tcW w:w="808" w:type="dxa"/>
          </w:tcPr>
          <w:p w:rsidR="00AC1CC4" w:rsidRPr="006B24E8" w:rsidRDefault="00AC1CC4" w:rsidP="00A23F3B">
            <w:pPr>
              <w:rPr>
                <w:b/>
              </w:rPr>
            </w:pPr>
          </w:p>
        </w:tc>
        <w:tc>
          <w:tcPr>
            <w:tcW w:w="5712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AC1CC4" w:rsidRPr="006B24E8" w:rsidRDefault="00AC1CC4" w:rsidP="00A23F3B">
            <w:pPr>
              <w:jc w:val="center"/>
              <w:rPr>
                <w:b/>
              </w:rPr>
            </w:pPr>
          </w:p>
        </w:tc>
      </w:tr>
    </w:tbl>
    <w:p w:rsidR="00AC1CC4" w:rsidRPr="00AB68B8" w:rsidRDefault="00AC1CC4" w:rsidP="00AC1CC4">
      <w:pPr>
        <w:rPr>
          <w:rFonts w:ascii="Times New Roman" w:hAnsi="Times New Roman" w:cs="Times New Roman"/>
          <w:sz w:val="24"/>
          <w:szCs w:val="24"/>
        </w:rPr>
      </w:pPr>
    </w:p>
    <w:sectPr w:rsidR="00AC1CC4" w:rsidRPr="00AB68B8" w:rsidSect="0084709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6A8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4875383"/>
    <w:multiLevelType w:val="hybridMultilevel"/>
    <w:tmpl w:val="FF42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D2BD2"/>
    <w:multiLevelType w:val="hybridMultilevel"/>
    <w:tmpl w:val="B826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51FDC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479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61A22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535B"/>
    <w:multiLevelType w:val="hybridMultilevel"/>
    <w:tmpl w:val="2E34D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56780F"/>
    <w:multiLevelType w:val="hybridMultilevel"/>
    <w:tmpl w:val="95B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7404F"/>
    <w:multiLevelType w:val="hybridMultilevel"/>
    <w:tmpl w:val="D50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0255C"/>
    <w:multiLevelType w:val="hybridMultilevel"/>
    <w:tmpl w:val="9E00D58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D4BBC"/>
    <w:multiLevelType w:val="hybridMultilevel"/>
    <w:tmpl w:val="4F04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830F2"/>
    <w:multiLevelType w:val="multilevel"/>
    <w:tmpl w:val="06F66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643288"/>
    <w:multiLevelType w:val="hybridMultilevel"/>
    <w:tmpl w:val="BC327E80"/>
    <w:lvl w:ilvl="0" w:tplc="63C634A8">
      <w:start w:val="1"/>
      <w:numFmt w:val="decimal"/>
      <w:lvlText w:val="%1."/>
      <w:lvlJc w:val="center"/>
      <w:pPr>
        <w:tabs>
          <w:tab w:val="num" w:pos="-108"/>
        </w:tabs>
        <w:ind w:left="-108" w:firstLine="288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05431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37E71"/>
    <w:multiLevelType w:val="hybridMultilevel"/>
    <w:tmpl w:val="3056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8E1"/>
    <w:rsid w:val="0004665D"/>
    <w:rsid w:val="0008335B"/>
    <w:rsid w:val="000E4641"/>
    <w:rsid w:val="001B1F57"/>
    <w:rsid w:val="0023351E"/>
    <w:rsid w:val="002434ED"/>
    <w:rsid w:val="002478FE"/>
    <w:rsid w:val="00276992"/>
    <w:rsid w:val="002943E8"/>
    <w:rsid w:val="002A5CE8"/>
    <w:rsid w:val="00306749"/>
    <w:rsid w:val="0031177A"/>
    <w:rsid w:val="003260FC"/>
    <w:rsid w:val="00330892"/>
    <w:rsid w:val="003A5102"/>
    <w:rsid w:val="00417C2A"/>
    <w:rsid w:val="004A5C50"/>
    <w:rsid w:val="00522D8F"/>
    <w:rsid w:val="005479CA"/>
    <w:rsid w:val="00555ACD"/>
    <w:rsid w:val="005F2BBA"/>
    <w:rsid w:val="00662A2D"/>
    <w:rsid w:val="006B1D61"/>
    <w:rsid w:val="00707A29"/>
    <w:rsid w:val="00726C15"/>
    <w:rsid w:val="00811DCA"/>
    <w:rsid w:val="008148E1"/>
    <w:rsid w:val="00843A2B"/>
    <w:rsid w:val="00847091"/>
    <w:rsid w:val="00856759"/>
    <w:rsid w:val="0086064E"/>
    <w:rsid w:val="008F79CF"/>
    <w:rsid w:val="00913A22"/>
    <w:rsid w:val="0095483D"/>
    <w:rsid w:val="009E15CC"/>
    <w:rsid w:val="00A000BA"/>
    <w:rsid w:val="00A239F8"/>
    <w:rsid w:val="00A27671"/>
    <w:rsid w:val="00A834DC"/>
    <w:rsid w:val="00AB68B8"/>
    <w:rsid w:val="00AC1CC4"/>
    <w:rsid w:val="00B04597"/>
    <w:rsid w:val="00B13520"/>
    <w:rsid w:val="00B714B5"/>
    <w:rsid w:val="00B81BC6"/>
    <w:rsid w:val="00B937C8"/>
    <w:rsid w:val="00BA6178"/>
    <w:rsid w:val="00C34B61"/>
    <w:rsid w:val="00C51F7D"/>
    <w:rsid w:val="00C66562"/>
    <w:rsid w:val="00C765E4"/>
    <w:rsid w:val="00CD0216"/>
    <w:rsid w:val="00D150CE"/>
    <w:rsid w:val="00D3496A"/>
    <w:rsid w:val="00D3531A"/>
    <w:rsid w:val="00D36B41"/>
    <w:rsid w:val="00D7771A"/>
    <w:rsid w:val="00D83386"/>
    <w:rsid w:val="00DA0474"/>
    <w:rsid w:val="00E01914"/>
    <w:rsid w:val="00E26203"/>
    <w:rsid w:val="00E51C68"/>
    <w:rsid w:val="00E94DA1"/>
    <w:rsid w:val="00EC5A23"/>
    <w:rsid w:val="00F0223C"/>
    <w:rsid w:val="00F37173"/>
    <w:rsid w:val="00F9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16"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AC1C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86CD-C677-41A0-A354-84D575F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umo-pk</dc:creator>
  <cp:keywords/>
  <cp:lastModifiedBy>Администратор РКЭ</cp:lastModifiedBy>
  <cp:revision>6</cp:revision>
  <cp:lastPrinted>2015-04-15T13:34:00Z</cp:lastPrinted>
  <dcterms:created xsi:type="dcterms:W3CDTF">2015-12-12T12:56:00Z</dcterms:created>
  <dcterms:modified xsi:type="dcterms:W3CDTF">2016-01-14T09:38:00Z</dcterms:modified>
</cp:coreProperties>
</file>